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9B2" w:rsidRPr="00BB39B2" w:rsidRDefault="003125EC" w:rsidP="00BB39B2">
      <w:pPr>
        <w:spacing w:after="0" w:line="360" w:lineRule="auto"/>
        <w:jc w:val="center"/>
        <w:rPr>
          <w:rFonts w:ascii="Times New Roman" w:eastAsia="Times New Roman" w:hAnsi="Times New Roman" w:cs="Times New Roman"/>
          <w:b/>
          <w:sz w:val="24"/>
          <w:szCs w:val="24"/>
          <w:u w:val="single"/>
          <w:lang w:eastAsia="it-IT"/>
        </w:rPr>
      </w:pPr>
      <w:r>
        <w:rPr>
          <w:rFonts w:ascii="Times New Roman" w:eastAsia="Times New Roman" w:hAnsi="Times New Roman" w:cs="Times New Roman"/>
          <w:b/>
          <w:sz w:val="24"/>
          <w:szCs w:val="24"/>
          <w:u w:val="single"/>
          <w:lang w:eastAsia="it-IT"/>
        </w:rPr>
        <w:t>7</w:t>
      </w:r>
      <w:r w:rsidR="00E765F7">
        <w:rPr>
          <w:rFonts w:ascii="Times New Roman" w:eastAsia="Times New Roman" w:hAnsi="Times New Roman" w:cs="Times New Roman"/>
          <w:b/>
          <w:sz w:val="24"/>
          <w:szCs w:val="24"/>
          <w:u w:val="single"/>
          <w:lang w:eastAsia="it-IT"/>
        </w:rPr>
        <w:t xml:space="preserve">° </w:t>
      </w:r>
      <w:r w:rsidR="00BB39B2" w:rsidRPr="00BB39B2">
        <w:rPr>
          <w:rFonts w:ascii="Times New Roman" w:eastAsia="Times New Roman" w:hAnsi="Times New Roman" w:cs="Times New Roman"/>
          <w:b/>
          <w:sz w:val="24"/>
          <w:szCs w:val="24"/>
          <w:u w:val="single"/>
          <w:lang w:eastAsia="it-IT"/>
        </w:rPr>
        <w:t xml:space="preserve"> FAQ</w:t>
      </w:r>
    </w:p>
    <w:p w:rsidR="00BB39B2" w:rsidRDefault="00BB39B2" w:rsidP="00DB7553">
      <w:pPr>
        <w:spacing w:after="0" w:line="360" w:lineRule="auto"/>
        <w:rPr>
          <w:rFonts w:ascii="Times New Roman" w:eastAsia="Times New Roman" w:hAnsi="Times New Roman" w:cs="Times New Roman"/>
          <w:sz w:val="24"/>
          <w:szCs w:val="24"/>
          <w:lang w:eastAsia="it-IT"/>
        </w:rPr>
      </w:pPr>
    </w:p>
    <w:p w:rsidR="00313BC2" w:rsidRDefault="00803AAF" w:rsidP="00313BC2">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sidR="003125EC">
        <w:rPr>
          <w:rFonts w:ascii="Times New Roman" w:hAnsi="Times New Roman" w:cs="Times New Roman"/>
          <w:b/>
          <w:sz w:val="24"/>
          <w:szCs w:val="24"/>
          <w:u w:val="single"/>
        </w:rPr>
        <w:t>7</w:t>
      </w:r>
      <w:r w:rsidRPr="00313BC2">
        <w:rPr>
          <w:rFonts w:ascii="Times New Roman" w:hAnsi="Times New Roman" w:cs="Times New Roman"/>
          <w:b/>
          <w:sz w:val="24"/>
          <w:szCs w:val="24"/>
          <w:u w:val="single"/>
        </w:rPr>
        <w:t>)</w:t>
      </w:r>
    </w:p>
    <w:p w:rsidR="00313BC2" w:rsidRDefault="00313BC2" w:rsidP="00313BC2">
      <w:pPr>
        <w:pStyle w:val="Testonormale"/>
        <w:jc w:val="both"/>
        <w:rPr>
          <w:rFonts w:ascii="Times New Roman" w:hAnsi="Times New Roman" w:cs="Times New Roman"/>
          <w:sz w:val="24"/>
          <w:szCs w:val="24"/>
        </w:rPr>
      </w:pPr>
    </w:p>
    <w:p w:rsidR="003125EC" w:rsidRPr="003125EC" w:rsidRDefault="003125EC" w:rsidP="003125EC">
      <w:pPr>
        <w:autoSpaceDE w:val="0"/>
        <w:autoSpaceDN w:val="0"/>
        <w:adjustRightInd w:val="0"/>
        <w:spacing w:after="0" w:line="240" w:lineRule="auto"/>
        <w:rPr>
          <w:rFonts w:ascii="Calibri" w:hAnsi="Calibri" w:cs="Calibri"/>
          <w:color w:val="000000"/>
          <w:sz w:val="24"/>
          <w:szCs w:val="24"/>
        </w:rPr>
      </w:pP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rPr>
      </w:pPr>
      <w:r w:rsidRPr="003125EC">
        <w:rPr>
          <w:rFonts w:ascii="Times New Roman" w:hAnsi="Times New Roman" w:cs="Times New Roman"/>
          <w:color w:val="000000"/>
          <w:sz w:val="24"/>
          <w:szCs w:val="24"/>
        </w:rPr>
        <w:t xml:space="preserve"> </w:t>
      </w:r>
      <w:r w:rsidRPr="003125EC">
        <w:rPr>
          <w:rFonts w:ascii="Times New Roman" w:hAnsi="Times New Roman" w:cs="Times New Roman"/>
          <w:color w:val="000000"/>
        </w:rPr>
        <w:t xml:space="preserve">Riferimento: Allegato 4 - Offerta economica.XLS </w:t>
      </w: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rPr>
      </w:pPr>
      <w:r w:rsidRPr="003125EC">
        <w:rPr>
          <w:rFonts w:ascii="Times New Roman" w:hAnsi="Times New Roman" w:cs="Times New Roman"/>
          <w:color w:val="000000"/>
        </w:rPr>
        <w:t xml:space="preserve">DOMANDA: I modelli di Offerta Economica in Excel di tutti i Lotti comprendono due fogli denominati : </w:t>
      </w: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rPr>
      </w:pPr>
      <w:r w:rsidRPr="003125EC">
        <w:rPr>
          <w:rFonts w:ascii="Times New Roman" w:hAnsi="Times New Roman" w:cs="Times New Roman"/>
          <w:color w:val="000000"/>
        </w:rPr>
        <w:t xml:space="preserve">&lt;&lt;SCHEDA 1 – Apparecchiature&gt;&gt; e &lt;&lt;SCHEDA 2 – DM consumabili&gt;&gt; che riportano un oggetto (Trapani a batteria ….) e descrizione delle voci (lame piccole, grandi) che riguardano altre apparecchiature. </w:t>
      </w:r>
    </w:p>
    <w:p w:rsidR="00313BC2" w:rsidRPr="003125EC" w:rsidRDefault="003125EC" w:rsidP="003125EC">
      <w:pPr>
        <w:pStyle w:val="Testonormale"/>
        <w:spacing w:line="360" w:lineRule="auto"/>
        <w:jc w:val="both"/>
        <w:rPr>
          <w:rFonts w:ascii="Times New Roman" w:eastAsia="Times New Roman" w:hAnsi="Times New Roman" w:cs="Times New Roman"/>
          <w:b/>
          <w:color w:val="000000"/>
          <w:sz w:val="24"/>
          <w:szCs w:val="24"/>
          <w:u w:val="single"/>
          <w:lang w:eastAsia="it-IT"/>
        </w:rPr>
      </w:pPr>
      <w:r w:rsidRPr="003125EC">
        <w:rPr>
          <w:rFonts w:ascii="Times New Roman" w:hAnsi="Times New Roman" w:cs="Times New Roman"/>
          <w:color w:val="000000"/>
          <w:szCs w:val="22"/>
        </w:rPr>
        <w:t>Si presume si tratti di refuso e si chiede gentilmente di inviare i modelli coretti dell’Allegato 4 offerta economica.XLS.</w:t>
      </w:r>
    </w:p>
    <w:p w:rsidR="00313BC2" w:rsidRPr="00313BC2" w:rsidRDefault="00803AAF" w:rsidP="00313BC2">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sidR="003125EC">
        <w:rPr>
          <w:rFonts w:ascii="Times New Roman" w:eastAsia="Times New Roman" w:hAnsi="Times New Roman" w:cs="Times New Roman"/>
          <w:b/>
          <w:color w:val="000000"/>
          <w:sz w:val="24"/>
          <w:szCs w:val="24"/>
          <w:u w:val="single"/>
          <w:lang w:eastAsia="it-IT"/>
        </w:rPr>
        <w:t>7</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F63582" w:rsidRDefault="00BE5C03" w:rsidP="00313BC2">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Trattasi di refuso</w:t>
      </w:r>
      <w:r w:rsidR="00F63582">
        <w:rPr>
          <w:rFonts w:ascii="Times New Roman" w:hAnsi="Times New Roman" w:cs="Times New Roman"/>
          <w:sz w:val="24"/>
          <w:szCs w:val="24"/>
        </w:rPr>
        <w:t>.</w:t>
      </w:r>
    </w:p>
    <w:p w:rsidR="00AA486D" w:rsidRDefault="0073438A" w:rsidP="0073438A">
      <w:pPr>
        <w:pStyle w:val="Testonormale"/>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w:t>
      </w:r>
      <w:r w:rsidR="003125EC">
        <w:rPr>
          <w:rFonts w:ascii="Times New Roman" w:hAnsi="Times New Roman" w:cs="Times New Roman"/>
          <w:sz w:val="24"/>
          <w:szCs w:val="24"/>
        </w:rPr>
        <w:t>edesi</w:t>
      </w:r>
      <w:proofErr w:type="spellEnd"/>
      <w:r w:rsidR="003125EC">
        <w:rPr>
          <w:rFonts w:ascii="Times New Roman" w:hAnsi="Times New Roman" w:cs="Times New Roman"/>
          <w:sz w:val="24"/>
          <w:szCs w:val="24"/>
        </w:rPr>
        <w:t xml:space="preserve"> risposta 4° FAQ</w:t>
      </w:r>
      <w:r>
        <w:rPr>
          <w:rFonts w:ascii="Times New Roman" w:hAnsi="Times New Roman" w:cs="Times New Roman"/>
          <w:sz w:val="24"/>
          <w:szCs w:val="24"/>
        </w:rPr>
        <w:t>.</w:t>
      </w:r>
    </w:p>
    <w:p w:rsidR="003125EC" w:rsidRDefault="003125EC" w:rsidP="003125EC">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8</w:t>
      </w:r>
      <w:r w:rsidRPr="00313BC2">
        <w:rPr>
          <w:rFonts w:ascii="Times New Roman" w:hAnsi="Times New Roman" w:cs="Times New Roman"/>
          <w:b/>
          <w:sz w:val="24"/>
          <w:szCs w:val="24"/>
          <w:u w:val="single"/>
        </w:rPr>
        <w:t>)</w:t>
      </w:r>
    </w:p>
    <w:p w:rsidR="003125EC" w:rsidRDefault="003125EC" w:rsidP="003125EC">
      <w:pPr>
        <w:pStyle w:val="Testonormale"/>
        <w:jc w:val="both"/>
        <w:rPr>
          <w:rFonts w:ascii="Times New Roman" w:hAnsi="Times New Roman" w:cs="Times New Roman"/>
          <w:sz w:val="24"/>
          <w:szCs w:val="24"/>
        </w:rPr>
      </w:pP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sz w:val="24"/>
          <w:szCs w:val="24"/>
        </w:rPr>
      </w:pPr>
      <w:r w:rsidRPr="003125EC">
        <w:rPr>
          <w:rFonts w:ascii="Times New Roman" w:hAnsi="Times New Roman" w:cs="Times New Roman"/>
          <w:color w:val="000000"/>
          <w:sz w:val="24"/>
          <w:szCs w:val="24"/>
        </w:rPr>
        <w:t xml:space="preserve">Riferimento: Disciplinare di gara – pag. 5 </w:t>
      </w: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sz w:val="24"/>
          <w:szCs w:val="24"/>
        </w:rPr>
      </w:pPr>
      <w:r w:rsidRPr="003125EC">
        <w:rPr>
          <w:rFonts w:ascii="Times New Roman" w:hAnsi="Times New Roman" w:cs="Times New Roman"/>
          <w:color w:val="000000"/>
          <w:sz w:val="24"/>
          <w:szCs w:val="24"/>
        </w:rPr>
        <w:t xml:space="preserve">&lt;&lt;In ossequio a quanto previsto dalla Deliberazione dell’Autorità per la Vigilanza sui Contratti Pubblici di lavori, servizi e forniture del 3 novembre 2010 in materia di “Attuazione dell’art.1 c. 65 e 67 della Legge 23 dicembre 2005 n.266 per l’anno 2011” i concorrenti che intendono partecipare alla presente procedura di gara sono tenuti al pagamento della contribuzione quale condizione di ammissibilità alla procedura di selezione del concorrente, secondo le istruzioni operative pubblicate all’indirizzo: http://www.anac.it/portal/public/classic/home/riscossione&gt;&gt;. </w:t>
      </w: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sz w:val="24"/>
          <w:szCs w:val="24"/>
        </w:rPr>
      </w:pPr>
      <w:r w:rsidRPr="003125EC">
        <w:rPr>
          <w:rFonts w:ascii="Times New Roman" w:hAnsi="Times New Roman" w:cs="Times New Roman"/>
          <w:color w:val="000000"/>
          <w:sz w:val="24"/>
          <w:szCs w:val="24"/>
        </w:rPr>
        <w:t xml:space="preserve">DOMANDA: </w:t>
      </w:r>
    </w:p>
    <w:p w:rsidR="003125EC" w:rsidRPr="003125EC" w:rsidRDefault="003125EC" w:rsidP="003125EC">
      <w:pPr>
        <w:autoSpaceDE w:val="0"/>
        <w:autoSpaceDN w:val="0"/>
        <w:adjustRightInd w:val="0"/>
        <w:spacing w:after="0" w:line="360" w:lineRule="auto"/>
        <w:jc w:val="both"/>
        <w:rPr>
          <w:rFonts w:ascii="Times New Roman" w:hAnsi="Times New Roman" w:cs="Times New Roman"/>
          <w:color w:val="000000"/>
          <w:sz w:val="24"/>
          <w:szCs w:val="24"/>
        </w:rPr>
      </w:pPr>
      <w:r w:rsidRPr="003125EC">
        <w:rPr>
          <w:rFonts w:ascii="Times New Roman" w:hAnsi="Times New Roman" w:cs="Times New Roman"/>
          <w:color w:val="000000"/>
          <w:sz w:val="24"/>
          <w:szCs w:val="24"/>
        </w:rPr>
        <w:t xml:space="preserve">il link all’indirizzo web da voi menzionato non è riconducibile ad una pagina del portale ANAC. </w:t>
      </w:r>
    </w:p>
    <w:p w:rsidR="003125EC" w:rsidRPr="003125EC" w:rsidRDefault="003125EC" w:rsidP="003125EC">
      <w:pPr>
        <w:pStyle w:val="Testonormale"/>
        <w:spacing w:line="360" w:lineRule="auto"/>
        <w:jc w:val="both"/>
        <w:rPr>
          <w:rFonts w:ascii="Times New Roman" w:hAnsi="Times New Roman" w:cs="Times New Roman"/>
          <w:color w:val="000000"/>
          <w:sz w:val="24"/>
          <w:szCs w:val="24"/>
        </w:rPr>
      </w:pPr>
      <w:r w:rsidRPr="003125EC">
        <w:rPr>
          <w:rFonts w:ascii="Times New Roman" w:hAnsi="Times New Roman" w:cs="Times New Roman"/>
          <w:color w:val="000000"/>
          <w:sz w:val="24"/>
          <w:szCs w:val="24"/>
        </w:rPr>
        <w:t xml:space="preserve">Si chiede conferma che il contributo da voi richiesto è il medesimo contributo CIG previsto al punto 5) della busta amministrativa pag. 10 (solo per i lotti 2 e 3). </w:t>
      </w:r>
    </w:p>
    <w:p w:rsidR="003125EC" w:rsidRPr="00313BC2" w:rsidRDefault="003125EC" w:rsidP="003125EC">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Pr>
          <w:rFonts w:ascii="Times New Roman" w:eastAsia="Times New Roman" w:hAnsi="Times New Roman" w:cs="Times New Roman"/>
          <w:b/>
          <w:color w:val="000000"/>
          <w:sz w:val="24"/>
          <w:szCs w:val="24"/>
          <w:u w:val="single"/>
          <w:lang w:eastAsia="it-IT"/>
        </w:rPr>
        <w:t>8</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B3517D" w:rsidRDefault="00B3517D" w:rsidP="003125EC">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Per le modalità di pagamento del contributo ANAC è possibile rivolgersi al seguente numero verde: 800896936.</w:t>
      </w:r>
    </w:p>
    <w:p w:rsidR="00B3517D" w:rsidRDefault="00B3517D" w:rsidP="003125EC">
      <w:pPr>
        <w:pStyle w:val="Testonormale"/>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Si conferma che </w:t>
      </w:r>
      <w:r w:rsidRPr="003125EC">
        <w:rPr>
          <w:rFonts w:ascii="Times New Roman" w:hAnsi="Times New Roman" w:cs="Times New Roman"/>
          <w:color w:val="000000"/>
          <w:sz w:val="24"/>
          <w:szCs w:val="24"/>
        </w:rPr>
        <w:t>il contributo richiesto è il medesimo contributo CIG previsto al punto 5) della busta amministrativa pag. 10 (</w:t>
      </w:r>
      <w:r>
        <w:rPr>
          <w:rFonts w:ascii="Times New Roman" w:hAnsi="Times New Roman" w:cs="Times New Roman"/>
          <w:color w:val="000000"/>
          <w:sz w:val="24"/>
          <w:szCs w:val="24"/>
        </w:rPr>
        <w:t xml:space="preserve">da corrispondere da parte dei soli partecipanti ai lotti </w:t>
      </w:r>
      <w:r w:rsidRPr="003125EC">
        <w:rPr>
          <w:rFonts w:ascii="Times New Roman" w:hAnsi="Times New Roman" w:cs="Times New Roman"/>
          <w:color w:val="000000"/>
          <w:sz w:val="24"/>
          <w:szCs w:val="24"/>
        </w:rPr>
        <w:t xml:space="preserve">2 e 3). </w:t>
      </w:r>
    </w:p>
    <w:p w:rsidR="00B3517D" w:rsidRDefault="00B3517D" w:rsidP="003125EC">
      <w:pPr>
        <w:pStyle w:val="Testonormale"/>
        <w:spacing w:line="360" w:lineRule="auto"/>
        <w:jc w:val="both"/>
        <w:rPr>
          <w:rFonts w:ascii="Times New Roman" w:hAnsi="Times New Roman" w:cs="Times New Roman"/>
          <w:color w:val="000000"/>
          <w:sz w:val="24"/>
          <w:szCs w:val="24"/>
        </w:rPr>
      </w:pPr>
    </w:p>
    <w:p w:rsidR="00B3517D" w:rsidRDefault="00B3517D" w:rsidP="00B3517D">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9</w:t>
      </w:r>
      <w:r w:rsidRPr="00313BC2">
        <w:rPr>
          <w:rFonts w:ascii="Times New Roman" w:hAnsi="Times New Roman" w:cs="Times New Roman"/>
          <w:b/>
          <w:sz w:val="24"/>
          <w:szCs w:val="24"/>
          <w:u w:val="single"/>
        </w:rPr>
        <w:t>)</w:t>
      </w:r>
    </w:p>
    <w:p w:rsidR="00B3517D" w:rsidRDefault="00B3517D" w:rsidP="00B3517D">
      <w:pPr>
        <w:pStyle w:val="Testonormale"/>
        <w:jc w:val="both"/>
        <w:rPr>
          <w:rFonts w:ascii="Times New Roman" w:hAnsi="Times New Roman" w:cs="Times New Roman"/>
          <w:sz w:val="24"/>
          <w:szCs w:val="24"/>
        </w:rPr>
      </w:pPr>
    </w:p>
    <w:p w:rsidR="00B3517D" w:rsidRPr="00B3517D" w:rsidRDefault="00B3517D" w:rsidP="00B3517D">
      <w:pPr>
        <w:autoSpaceDE w:val="0"/>
        <w:autoSpaceDN w:val="0"/>
        <w:adjustRightInd w:val="0"/>
        <w:spacing w:after="0" w:line="360" w:lineRule="auto"/>
        <w:jc w:val="both"/>
        <w:rPr>
          <w:rFonts w:ascii="Times New Roman" w:hAnsi="Times New Roman" w:cs="Times New Roman"/>
          <w:color w:val="000000"/>
          <w:sz w:val="24"/>
          <w:szCs w:val="24"/>
        </w:rPr>
      </w:pPr>
      <w:r w:rsidRPr="00B3517D">
        <w:rPr>
          <w:rFonts w:ascii="Times New Roman" w:hAnsi="Times New Roman" w:cs="Times New Roman"/>
          <w:color w:val="000000"/>
          <w:sz w:val="24"/>
          <w:szCs w:val="24"/>
        </w:rPr>
        <w:t xml:space="preserve"> Riferimento: Disciplinare di gara – pag. 6 – BUSTA 1 DOCUMENTAZIONE AMMINISTRATIVA. TERNA DEI SUB-APPALTATORI. </w:t>
      </w:r>
    </w:p>
    <w:p w:rsidR="00B3517D" w:rsidRPr="00B3517D" w:rsidRDefault="00B3517D" w:rsidP="00B3517D">
      <w:pPr>
        <w:pStyle w:val="Testonormale"/>
        <w:spacing w:line="360" w:lineRule="auto"/>
        <w:jc w:val="both"/>
        <w:rPr>
          <w:rFonts w:ascii="Times New Roman" w:hAnsi="Times New Roman" w:cs="Times New Roman"/>
          <w:color w:val="000000"/>
          <w:sz w:val="24"/>
          <w:szCs w:val="24"/>
        </w:rPr>
      </w:pPr>
      <w:r w:rsidRPr="00B3517D">
        <w:rPr>
          <w:rFonts w:ascii="Times New Roman" w:hAnsi="Times New Roman" w:cs="Times New Roman"/>
          <w:color w:val="000000"/>
          <w:sz w:val="24"/>
          <w:szCs w:val="24"/>
        </w:rPr>
        <w:lastRenderedPageBreak/>
        <w:t xml:space="preserve">DOMANDA: Si chiede di confermare che per la terna dei subappaltatori in BUSTA AMMINISTRATIVA si deve presentare ESCLUSIVAMENTE il DGUE (le informazioni di cui alle sezioni A e B della parte II, alla parte III, alla parte IV e alla parte VI) e nessun altro documento amministrativo. </w:t>
      </w:r>
    </w:p>
    <w:p w:rsidR="00B3517D" w:rsidRPr="00313BC2" w:rsidRDefault="00B3517D" w:rsidP="00B3517D">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Pr>
          <w:rFonts w:ascii="Times New Roman" w:eastAsia="Times New Roman" w:hAnsi="Times New Roman" w:cs="Times New Roman"/>
          <w:b/>
          <w:color w:val="000000"/>
          <w:sz w:val="24"/>
          <w:szCs w:val="24"/>
          <w:u w:val="single"/>
          <w:lang w:eastAsia="it-IT"/>
        </w:rPr>
        <w:t>9</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B3517D" w:rsidRDefault="00B3517D" w:rsidP="00B3517D">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Si conferma quanto sopra indicato.</w:t>
      </w:r>
    </w:p>
    <w:p w:rsidR="00B3517D" w:rsidRDefault="00B3517D" w:rsidP="00B3517D">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10</w:t>
      </w:r>
      <w:r w:rsidRPr="00313BC2">
        <w:rPr>
          <w:rFonts w:ascii="Times New Roman" w:hAnsi="Times New Roman" w:cs="Times New Roman"/>
          <w:b/>
          <w:sz w:val="24"/>
          <w:szCs w:val="24"/>
          <w:u w:val="single"/>
        </w:rPr>
        <w:t>)</w:t>
      </w:r>
    </w:p>
    <w:p w:rsidR="00B3517D" w:rsidRPr="00B3517D" w:rsidRDefault="00B3517D" w:rsidP="00B3517D">
      <w:pPr>
        <w:autoSpaceDE w:val="0"/>
        <w:autoSpaceDN w:val="0"/>
        <w:adjustRightInd w:val="0"/>
        <w:spacing w:after="0" w:line="240" w:lineRule="auto"/>
        <w:rPr>
          <w:rFonts w:ascii="Calibri" w:hAnsi="Calibri" w:cs="Calibri"/>
          <w:color w:val="000000"/>
          <w:sz w:val="24"/>
          <w:szCs w:val="24"/>
        </w:rPr>
      </w:pPr>
    </w:p>
    <w:p w:rsidR="00731149" w:rsidRPr="00B3517D" w:rsidRDefault="00731149" w:rsidP="00731149">
      <w:pPr>
        <w:autoSpaceDE w:val="0"/>
        <w:autoSpaceDN w:val="0"/>
        <w:adjustRightInd w:val="0"/>
        <w:spacing w:after="0" w:line="360" w:lineRule="auto"/>
        <w:jc w:val="both"/>
        <w:rPr>
          <w:rFonts w:ascii="Times New Roman" w:hAnsi="Times New Roman" w:cs="Times New Roman"/>
          <w:color w:val="000000"/>
          <w:sz w:val="24"/>
          <w:szCs w:val="24"/>
        </w:rPr>
      </w:pPr>
      <w:r w:rsidRPr="00B3517D">
        <w:rPr>
          <w:rFonts w:ascii="Times New Roman" w:hAnsi="Times New Roman" w:cs="Times New Roman"/>
          <w:color w:val="000000"/>
          <w:sz w:val="24"/>
          <w:szCs w:val="24"/>
        </w:rPr>
        <w:t xml:space="preserve">Riferimento: Disciplinare di gara – pag. 11 – BUSTA 3 OFFERTA ECONOMICA. </w:t>
      </w:r>
    </w:p>
    <w:p w:rsidR="00731149" w:rsidRPr="00B3517D" w:rsidRDefault="00731149" w:rsidP="00731149">
      <w:pPr>
        <w:autoSpaceDE w:val="0"/>
        <w:autoSpaceDN w:val="0"/>
        <w:adjustRightInd w:val="0"/>
        <w:spacing w:after="0" w:line="360" w:lineRule="auto"/>
        <w:jc w:val="both"/>
        <w:rPr>
          <w:rFonts w:ascii="Times New Roman" w:hAnsi="Times New Roman" w:cs="Times New Roman"/>
          <w:color w:val="000000"/>
          <w:sz w:val="24"/>
          <w:szCs w:val="24"/>
        </w:rPr>
      </w:pPr>
      <w:r w:rsidRPr="00B3517D">
        <w:rPr>
          <w:rFonts w:ascii="Times New Roman" w:hAnsi="Times New Roman" w:cs="Times New Roman"/>
          <w:color w:val="000000"/>
          <w:sz w:val="24"/>
          <w:szCs w:val="24"/>
        </w:rPr>
        <w:t xml:space="preserve">&lt;&lt;Allegato 4 – Modello per la presentazione dell’offerta economica), reso regolare di bollo da € 16,00 (Il bollo sull’offerta dovrà essere assolto secondo quanto previsto dall’art.2, della PARTE I, dell'Allegato A - TARIFFA, del DPR 26 ottobre 1972, n.642 "Disciplina dell'imposta di bollo”&gt;&gt;. </w:t>
      </w:r>
    </w:p>
    <w:p w:rsidR="00731149" w:rsidRPr="00731149" w:rsidRDefault="00731149" w:rsidP="00731149">
      <w:pPr>
        <w:pStyle w:val="Testonormale"/>
        <w:spacing w:line="360" w:lineRule="auto"/>
        <w:jc w:val="both"/>
        <w:rPr>
          <w:rFonts w:ascii="Times New Roman" w:hAnsi="Times New Roman" w:cs="Times New Roman"/>
          <w:sz w:val="24"/>
          <w:szCs w:val="24"/>
        </w:rPr>
      </w:pPr>
      <w:r w:rsidRPr="00731149">
        <w:rPr>
          <w:rFonts w:ascii="Times New Roman" w:hAnsi="Times New Roman" w:cs="Times New Roman"/>
          <w:color w:val="000000"/>
          <w:sz w:val="24"/>
          <w:szCs w:val="24"/>
        </w:rPr>
        <w:t>DOMANDA: si chiede di chiarire le modalità richieste di assolvimento dell’imposta di bollo. E’ accettata la tradizionale marca da bollo da € 16,00 sull’offerta economica trattan</w:t>
      </w:r>
      <w:r>
        <w:rPr>
          <w:rFonts w:ascii="Times New Roman" w:hAnsi="Times New Roman" w:cs="Times New Roman"/>
          <w:color w:val="000000"/>
          <w:sz w:val="24"/>
          <w:szCs w:val="24"/>
        </w:rPr>
        <w:t>d</w:t>
      </w:r>
      <w:r w:rsidRPr="00731149">
        <w:rPr>
          <w:rFonts w:ascii="Times New Roman" w:hAnsi="Times New Roman" w:cs="Times New Roman"/>
          <w:color w:val="000000"/>
          <w:sz w:val="24"/>
          <w:szCs w:val="24"/>
        </w:rPr>
        <w:t>osi di gara tradizionale cartacea, oppure l’assolvimento a mezzo MODELLO F23? Se con Modello F23 si chiede di fornire i dati attinenti la gara per poterlo compilare (UFFICIO O ENTE –CODICE TRIBUTO – IMPORTO PER CIASCUN LOTTO - COD. DESTINATARIO- COD. TERRITORIALE ….)</w:t>
      </w:r>
    </w:p>
    <w:p w:rsidR="00B3517D" w:rsidRPr="00313BC2" w:rsidRDefault="00B3517D" w:rsidP="00B3517D">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sidR="00731149">
        <w:rPr>
          <w:rFonts w:ascii="Times New Roman" w:eastAsia="Times New Roman" w:hAnsi="Times New Roman" w:cs="Times New Roman"/>
          <w:b/>
          <w:color w:val="000000"/>
          <w:sz w:val="24"/>
          <w:szCs w:val="24"/>
          <w:u w:val="single"/>
          <w:lang w:eastAsia="it-IT"/>
        </w:rPr>
        <w:t>10</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B3517D" w:rsidRDefault="00731149" w:rsidP="00B3517D">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E’ accettata la tradizionale marca d bollo da € 16,00.</w:t>
      </w:r>
    </w:p>
    <w:p w:rsidR="00742DF8" w:rsidRDefault="00742DF8" w:rsidP="00742DF8">
      <w:pPr>
        <w:pStyle w:val="Testonormale"/>
        <w:jc w:val="center"/>
        <w:rPr>
          <w:rFonts w:ascii="Times New Roman" w:hAnsi="Times New Roman" w:cs="Times New Roman"/>
          <w:b/>
          <w:sz w:val="24"/>
          <w:szCs w:val="24"/>
          <w:u w:val="single"/>
        </w:rPr>
      </w:pPr>
    </w:p>
    <w:p w:rsidR="00742DF8" w:rsidRDefault="00742DF8" w:rsidP="00742DF8">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11</w:t>
      </w:r>
      <w:r w:rsidRPr="00313BC2">
        <w:rPr>
          <w:rFonts w:ascii="Times New Roman" w:hAnsi="Times New Roman" w:cs="Times New Roman"/>
          <w:b/>
          <w:sz w:val="24"/>
          <w:szCs w:val="24"/>
          <w:u w:val="single"/>
        </w:rPr>
        <w:t>)</w:t>
      </w:r>
    </w:p>
    <w:p w:rsidR="00742DF8" w:rsidRDefault="00742DF8" w:rsidP="00742DF8">
      <w:pPr>
        <w:pStyle w:val="Testonormale"/>
        <w:jc w:val="both"/>
        <w:rPr>
          <w:rFonts w:ascii="Times New Roman" w:hAnsi="Times New Roman" w:cs="Times New Roman"/>
          <w:sz w:val="24"/>
          <w:szCs w:val="24"/>
        </w:rPr>
      </w:pPr>
    </w:p>
    <w:p w:rsidR="00742DF8" w:rsidRPr="00742DF8" w:rsidRDefault="00742DF8" w:rsidP="00742DF8">
      <w:pPr>
        <w:autoSpaceDE w:val="0"/>
        <w:autoSpaceDN w:val="0"/>
        <w:adjustRightInd w:val="0"/>
        <w:spacing w:after="0" w:line="360" w:lineRule="auto"/>
        <w:jc w:val="both"/>
        <w:rPr>
          <w:rFonts w:ascii="Times New Roman" w:hAnsi="Times New Roman" w:cs="Times New Roman"/>
          <w:color w:val="000000"/>
          <w:sz w:val="24"/>
          <w:szCs w:val="24"/>
        </w:rPr>
      </w:pPr>
      <w:r w:rsidRPr="00742DF8">
        <w:rPr>
          <w:rFonts w:ascii="Times New Roman" w:hAnsi="Times New Roman" w:cs="Times New Roman"/>
          <w:color w:val="000000"/>
          <w:sz w:val="24"/>
          <w:szCs w:val="24"/>
        </w:rPr>
        <w:t xml:space="preserve">Riferimento: Disciplinare di gara – pag. 12 - Art.6 - Criterio di aggiudicazione. </w:t>
      </w:r>
    </w:p>
    <w:p w:rsidR="00742DF8" w:rsidRPr="00742DF8" w:rsidRDefault="00742DF8" w:rsidP="00742DF8">
      <w:pPr>
        <w:pStyle w:val="Testonormale"/>
        <w:spacing w:line="360" w:lineRule="auto"/>
        <w:jc w:val="both"/>
        <w:rPr>
          <w:rFonts w:ascii="Times New Roman" w:hAnsi="Times New Roman" w:cs="Times New Roman"/>
          <w:sz w:val="24"/>
          <w:szCs w:val="24"/>
        </w:rPr>
      </w:pPr>
      <w:r w:rsidRPr="00742DF8">
        <w:rPr>
          <w:rFonts w:ascii="Times New Roman" w:hAnsi="Times New Roman" w:cs="Times New Roman"/>
          <w:color w:val="000000"/>
          <w:sz w:val="24"/>
          <w:szCs w:val="24"/>
        </w:rPr>
        <w:t>DOMANDA: si chiede conferma che non è prevista da parte della Commissione giudicatrice la VISIONE PRATICA DEGLI ECOGRAFI per attribuire il punteggio tecnico/qualitativo.</w:t>
      </w:r>
    </w:p>
    <w:p w:rsidR="00742DF8" w:rsidRPr="00313BC2" w:rsidRDefault="00742DF8" w:rsidP="00742DF8">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Pr>
          <w:rFonts w:ascii="Times New Roman" w:eastAsia="Times New Roman" w:hAnsi="Times New Roman" w:cs="Times New Roman"/>
          <w:b/>
          <w:color w:val="000000"/>
          <w:sz w:val="24"/>
          <w:szCs w:val="24"/>
          <w:u w:val="single"/>
          <w:lang w:eastAsia="it-IT"/>
        </w:rPr>
        <w:t>11</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742DF8" w:rsidRDefault="00742DF8" w:rsidP="00742DF8">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Si conferma quanto sopra indicato.</w:t>
      </w:r>
    </w:p>
    <w:p w:rsidR="00742DF8" w:rsidRDefault="00742DF8" w:rsidP="00742DF8">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w:t>
      </w:r>
      <w:r w:rsidR="0008382A">
        <w:rPr>
          <w:rFonts w:ascii="Times New Roman" w:hAnsi="Times New Roman" w:cs="Times New Roman"/>
          <w:b/>
          <w:sz w:val="24"/>
          <w:szCs w:val="24"/>
          <w:u w:val="single"/>
        </w:rPr>
        <w:t>2</w:t>
      </w:r>
      <w:r w:rsidRPr="00313BC2">
        <w:rPr>
          <w:rFonts w:ascii="Times New Roman" w:hAnsi="Times New Roman" w:cs="Times New Roman"/>
          <w:b/>
          <w:sz w:val="24"/>
          <w:szCs w:val="24"/>
          <w:u w:val="single"/>
        </w:rPr>
        <w:t>)</w:t>
      </w:r>
    </w:p>
    <w:p w:rsidR="00742DF8" w:rsidRDefault="00742DF8" w:rsidP="00742DF8">
      <w:pPr>
        <w:pStyle w:val="Testonormale"/>
        <w:jc w:val="both"/>
        <w:rPr>
          <w:rFonts w:ascii="Times New Roman" w:hAnsi="Times New Roman" w:cs="Times New Roman"/>
          <w:sz w:val="24"/>
          <w:szCs w:val="24"/>
        </w:rPr>
      </w:pPr>
    </w:p>
    <w:p w:rsidR="00742DF8" w:rsidRPr="00742DF8" w:rsidRDefault="00742DF8" w:rsidP="00742DF8">
      <w:pPr>
        <w:autoSpaceDE w:val="0"/>
        <w:autoSpaceDN w:val="0"/>
        <w:adjustRightInd w:val="0"/>
        <w:spacing w:after="0" w:line="360" w:lineRule="auto"/>
        <w:jc w:val="both"/>
        <w:rPr>
          <w:rFonts w:ascii="Times New Roman" w:hAnsi="Times New Roman" w:cs="Times New Roman"/>
          <w:color w:val="000000"/>
          <w:sz w:val="24"/>
          <w:szCs w:val="24"/>
        </w:rPr>
      </w:pPr>
      <w:r w:rsidRPr="00742DF8">
        <w:rPr>
          <w:rFonts w:ascii="Times New Roman" w:hAnsi="Times New Roman" w:cs="Times New Roman"/>
          <w:color w:val="000000"/>
          <w:sz w:val="24"/>
          <w:szCs w:val="24"/>
        </w:rPr>
        <w:t xml:space="preserve">Riferimento: Disciplinare di gara – pag. 2 &lt;&lt; Consegna ed installazione , entro 45 giorni lavorativi dalla stipula del contratto&gt;&gt;. </w:t>
      </w:r>
    </w:p>
    <w:p w:rsidR="00742DF8" w:rsidRPr="00742DF8" w:rsidRDefault="00742DF8" w:rsidP="00742DF8">
      <w:pPr>
        <w:autoSpaceDE w:val="0"/>
        <w:autoSpaceDN w:val="0"/>
        <w:adjustRightInd w:val="0"/>
        <w:spacing w:after="0" w:line="360" w:lineRule="auto"/>
        <w:jc w:val="both"/>
        <w:rPr>
          <w:rFonts w:ascii="Times New Roman" w:hAnsi="Times New Roman" w:cs="Times New Roman"/>
          <w:color w:val="000000"/>
          <w:sz w:val="24"/>
          <w:szCs w:val="24"/>
        </w:rPr>
      </w:pPr>
      <w:r w:rsidRPr="00742DF8">
        <w:rPr>
          <w:rFonts w:ascii="Times New Roman" w:hAnsi="Times New Roman" w:cs="Times New Roman"/>
          <w:color w:val="000000"/>
          <w:sz w:val="24"/>
          <w:szCs w:val="24"/>
        </w:rPr>
        <w:t xml:space="preserve">Riferimento: Capitolato speciale – pag. 9 - ART. 1. CONSEGNA E INSTALLAZIONE </w:t>
      </w:r>
    </w:p>
    <w:p w:rsidR="00742DF8" w:rsidRPr="00742DF8" w:rsidRDefault="00742DF8" w:rsidP="00742DF8">
      <w:pPr>
        <w:autoSpaceDE w:val="0"/>
        <w:autoSpaceDN w:val="0"/>
        <w:adjustRightInd w:val="0"/>
        <w:spacing w:after="0" w:line="360" w:lineRule="auto"/>
        <w:jc w:val="both"/>
        <w:rPr>
          <w:rFonts w:ascii="Times New Roman" w:hAnsi="Times New Roman" w:cs="Times New Roman"/>
          <w:color w:val="000000"/>
          <w:sz w:val="24"/>
          <w:szCs w:val="24"/>
        </w:rPr>
      </w:pPr>
      <w:r w:rsidRPr="00742DF8">
        <w:rPr>
          <w:rFonts w:ascii="Times New Roman" w:hAnsi="Times New Roman" w:cs="Times New Roman"/>
          <w:color w:val="000000"/>
          <w:sz w:val="24"/>
          <w:szCs w:val="24"/>
        </w:rPr>
        <w:t xml:space="preserve">&lt;&lt; La consegna delle apparecchiature deve avvenire entro 45 giorni lavorativi dalla sottoscrizione del contratto, pena l’applicazione delle penali di cui allo Schema di Contratto. Le apparecchiature dovranno essere consegnate a cura e spese del Fornitore nei luoghi e nei locali indicati dall’Amministrazione. </w:t>
      </w:r>
    </w:p>
    <w:p w:rsidR="00742DF8" w:rsidRPr="00742DF8" w:rsidRDefault="00742DF8" w:rsidP="00742DF8">
      <w:pPr>
        <w:autoSpaceDE w:val="0"/>
        <w:autoSpaceDN w:val="0"/>
        <w:adjustRightInd w:val="0"/>
        <w:spacing w:after="0" w:line="360" w:lineRule="auto"/>
        <w:jc w:val="both"/>
        <w:rPr>
          <w:rFonts w:ascii="Times New Roman" w:hAnsi="Times New Roman" w:cs="Times New Roman"/>
          <w:color w:val="000000"/>
          <w:sz w:val="24"/>
          <w:szCs w:val="24"/>
        </w:rPr>
      </w:pPr>
      <w:r w:rsidRPr="00742DF8">
        <w:rPr>
          <w:rFonts w:ascii="Times New Roman" w:hAnsi="Times New Roman" w:cs="Times New Roman"/>
          <w:color w:val="000000"/>
          <w:sz w:val="24"/>
          <w:szCs w:val="24"/>
        </w:rPr>
        <w:lastRenderedPageBreak/>
        <w:t xml:space="preserve">Le apparecchiature devono essere consegnate unitamente alla manualistica d’uso in lingua italiana (hardware e software), nonché alle certificazioni di conformità. La stessa manualistica dovrà essere fornita all’Amministrazione sia in formato digitale che in formato cartaceo. </w:t>
      </w:r>
    </w:p>
    <w:p w:rsidR="00742DF8" w:rsidRPr="00742DF8" w:rsidRDefault="00742DF8" w:rsidP="00742DF8">
      <w:pPr>
        <w:autoSpaceDE w:val="0"/>
        <w:autoSpaceDN w:val="0"/>
        <w:adjustRightInd w:val="0"/>
        <w:spacing w:after="0" w:line="360" w:lineRule="auto"/>
        <w:jc w:val="both"/>
        <w:rPr>
          <w:rFonts w:ascii="Times New Roman" w:hAnsi="Times New Roman" w:cs="Times New Roman"/>
          <w:color w:val="000000"/>
          <w:sz w:val="24"/>
          <w:szCs w:val="24"/>
        </w:rPr>
      </w:pPr>
      <w:r w:rsidRPr="00742DF8">
        <w:rPr>
          <w:rFonts w:ascii="Times New Roman" w:hAnsi="Times New Roman" w:cs="Times New Roman"/>
          <w:color w:val="000000"/>
          <w:sz w:val="24"/>
          <w:szCs w:val="24"/>
        </w:rPr>
        <w:t xml:space="preserve">Al termine delle operazioni di consegna e comunque entro 15 giorni dalla stessa, il Fornitore dovrà procedere, dopo il montaggio, alle operazioni di installazione sia delle apparecchiature sia degli eventuali dispositivi accessori pena l’applicazione delle penali di cui allo Schema di Contratto&gt;&gt;. </w:t>
      </w:r>
    </w:p>
    <w:p w:rsidR="00742DF8" w:rsidRPr="00742DF8" w:rsidRDefault="00742DF8" w:rsidP="00742DF8">
      <w:pPr>
        <w:pStyle w:val="Testonormale"/>
        <w:spacing w:line="360" w:lineRule="auto"/>
        <w:jc w:val="both"/>
        <w:rPr>
          <w:rFonts w:ascii="Times New Roman" w:hAnsi="Times New Roman" w:cs="Times New Roman"/>
          <w:sz w:val="24"/>
          <w:szCs w:val="24"/>
        </w:rPr>
      </w:pPr>
      <w:r w:rsidRPr="00742DF8">
        <w:rPr>
          <w:rFonts w:ascii="Times New Roman" w:hAnsi="Times New Roman" w:cs="Times New Roman"/>
          <w:color w:val="000000"/>
          <w:sz w:val="24"/>
          <w:szCs w:val="24"/>
        </w:rPr>
        <w:t>DOMANDA: Si chiede di confermare che la CONSEGNA ED INSTALLAZIONE, deve avvenire come indicato nel disciplinare di gara e cioè complessivamente entro 45 giorni lavorativi dalla stipula del contratto, OPPURE COME INDICATO NEL CAPITOLATO SPECIALE (consegna entro 45 giorni lavorativi ed installazione entro 15 giorni lavorativi dal termine delle operazioni di consegna).</w:t>
      </w:r>
    </w:p>
    <w:p w:rsidR="00742DF8" w:rsidRPr="00313BC2" w:rsidRDefault="00742DF8" w:rsidP="00742DF8">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Pr>
          <w:rFonts w:ascii="Times New Roman" w:eastAsia="Times New Roman" w:hAnsi="Times New Roman" w:cs="Times New Roman"/>
          <w:b/>
          <w:color w:val="000000"/>
          <w:sz w:val="24"/>
          <w:szCs w:val="24"/>
          <w:u w:val="single"/>
          <w:lang w:eastAsia="it-IT"/>
        </w:rPr>
        <w:t>1</w:t>
      </w:r>
      <w:r w:rsidR="0008382A">
        <w:rPr>
          <w:rFonts w:ascii="Times New Roman" w:eastAsia="Times New Roman" w:hAnsi="Times New Roman" w:cs="Times New Roman"/>
          <w:b/>
          <w:color w:val="000000"/>
          <w:sz w:val="24"/>
          <w:szCs w:val="24"/>
          <w:u w:val="single"/>
          <w:lang w:eastAsia="it-IT"/>
        </w:rPr>
        <w:t>2</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742DF8" w:rsidRDefault="00742DF8" w:rsidP="00742DF8">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 </w:t>
      </w:r>
      <w:r w:rsidR="0008382A">
        <w:rPr>
          <w:rFonts w:ascii="Times New Roman" w:hAnsi="Times New Roman" w:cs="Times New Roman"/>
          <w:sz w:val="24"/>
          <w:szCs w:val="24"/>
        </w:rPr>
        <w:t xml:space="preserve">quanto indicato sul capitolato speciale di gara </w:t>
      </w:r>
      <w:r>
        <w:rPr>
          <w:rFonts w:ascii="Times New Roman" w:hAnsi="Times New Roman" w:cs="Times New Roman"/>
          <w:sz w:val="24"/>
          <w:szCs w:val="24"/>
        </w:rPr>
        <w:t>trattasi di refuso.</w:t>
      </w:r>
    </w:p>
    <w:p w:rsidR="00742DF8" w:rsidRDefault="00742DF8" w:rsidP="00742DF8">
      <w:pPr>
        <w:pStyle w:val="Testonormale"/>
        <w:spacing w:line="360" w:lineRule="auto"/>
        <w:jc w:val="both"/>
        <w:rPr>
          <w:rFonts w:ascii="Times New Roman" w:hAnsi="Times New Roman" w:cs="Times New Roman"/>
          <w:sz w:val="24"/>
          <w:szCs w:val="24"/>
        </w:rPr>
      </w:pPr>
      <w:r>
        <w:rPr>
          <w:rFonts w:ascii="Times New Roman" w:hAnsi="Times New Roman" w:cs="Times New Roman"/>
          <w:sz w:val="24"/>
          <w:szCs w:val="24"/>
        </w:rPr>
        <w:t>Si conferma quanto indicato</w:t>
      </w:r>
      <w:r w:rsidR="00935182">
        <w:rPr>
          <w:rFonts w:ascii="Times New Roman" w:hAnsi="Times New Roman" w:cs="Times New Roman"/>
          <w:sz w:val="24"/>
          <w:szCs w:val="24"/>
        </w:rPr>
        <w:t xml:space="preserve"> nel disciplinare di gara</w:t>
      </w:r>
      <w:r>
        <w:rPr>
          <w:rFonts w:ascii="Times New Roman" w:hAnsi="Times New Roman" w:cs="Times New Roman"/>
          <w:sz w:val="24"/>
          <w:szCs w:val="24"/>
        </w:rPr>
        <w:t>.</w:t>
      </w:r>
    </w:p>
    <w:p w:rsidR="00935182" w:rsidRDefault="00935182" w:rsidP="00935182">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w:t>
      </w:r>
      <w:r w:rsidR="0008382A">
        <w:rPr>
          <w:rFonts w:ascii="Times New Roman" w:hAnsi="Times New Roman" w:cs="Times New Roman"/>
          <w:b/>
          <w:sz w:val="24"/>
          <w:szCs w:val="24"/>
          <w:u w:val="single"/>
        </w:rPr>
        <w:t>3</w:t>
      </w:r>
      <w:r w:rsidRPr="00313BC2">
        <w:rPr>
          <w:rFonts w:ascii="Times New Roman" w:hAnsi="Times New Roman" w:cs="Times New Roman"/>
          <w:b/>
          <w:sz w:val="24"/>
          <w:szCs w:val="24"/>
          <w:u w:val="single"/>
        </w:rPr>
        <w:t>)</w:t>
      </w:r>
    </w:p>
    <w:p w:rsidR="00935182" w:rsidRDefault="00935182" w:rsidP="00935182">
      <w:pPr>
        <w:pStyle w:val="Testonormale"/>
        <w:jc w:val="both"/>
        <w:rPr>
          <w:rFonts w:ascii="Times New Roman" w:hAnsi="Times New Roman" w:cs="Times New Roman"/>
          <w:sz w:val="24"/>
          <w:szCs w:val="24"/>
        </w:rPr>
      </w:pPr>
    </w:p>
    <w:p w:rsidR="00935182" w:rsidRPr="00935182" w:rsidRDefault="00935182" w:rsidP="00935182">
      <w:pPr>
        <w:autoSpaceDE w:val="0"/>
        <w:autoSpaceDN w:val="0"/>
        <w:adjustRightInd w:val="0"/>
        <w:spacing w:after="0" w:line="360" w:lineRule="auto"/>
        <w:rPr>
          <w:rFonts w:ascii="Times New Roman" w:hAnsi="Times New Roman" w:cs="Times New Roman"/>
          <w:color w:val="000000"/>
          <w:sz w:val="24"/>
          <w:szCs w:val="24"/>
        </w:rPr>
      </w:pPr>
      <w:r w:rsidRPr="00935182">
        <w:rPr>
          <w:rFonts w:ascii="Times New Roman" w:hAnsi="Times New Roman" w:cs="Times New Roman"/>
          <w:color w:val="000000"/>
          <w:sz w:val="24"/>
          <w:szCs w:val="24"/>
        </w:rPr>
        <w:t xml:space="preserve">Riferimento: Busta amministrativa. </w:t>
      </w:r>
    </w:p>
    <w:p w:rsidR="00935182" w:rsidRPr="00935182" w:rsidRDefault="00935182" w:rsidP="00935182">
      <w:pPr>
        <w:pStyle w:val="Testonormale"/>
        <w:spacing w:line="360" w:lineRule="auto"/>
        <w:jc w:val="both"/>
        <w:rPr>
          <w:rFonts w:ascii="Times New Roman" w:hAnsi="Times New Roman" w:cs="Times New Roman"/>
          <w:sz w:val="24"/>
          <w:szCs w:val="24"/>
        </w:rPr>
      </w:pPr>
      <w:r w:rsidRPr="00935182">
        <w:rPr>
          <w:rFonts w:ascii="Times New Roman" w:hAnsi="Times New Roman" w:cs="Times New Roman"/>
          <w:color w:val="000000"/>
          <w:sz w:val="24"/>
          <w:szCs w:val="24"/>
        </w:rPr>
        <w:t>DOMANDA: poiché in ultima pagina del capitolato generale è previsto lo spazio per la sottoscrizione, si chiede se occorre inserire in busta amministrativa, copia del capitolato generale sottoscritto per accettazione.</w:t>
      </w:r>
    </w:p>
    <w:p w:rsidR="00935182" w:rsidRPr="00313BC2" w:rsidRDefault="00935182" w:rsidP="00935182">
      <w:pPr>
        <w:pStyle w:val="Testonormale"/>
        <w:spacing w:line="360" w:lineRule="auto"/>
        <w:rPr>
          <w:rFonts w:ascii="Times New Roman" w:eastAsia="Times New Roman" w:hAnsi="Times New Roman" w:cs="Times New Roman"/>
          <w:color w:val="000000"/>
          <w:sz w:val="24"/>
          <w:szCs w:val="24"/>
          <w:lang w:eastAsia="it-IT"/>
        </w:rPr>
      </w:pPr>
      <w:r w:rsidRPr="00313BC2">
        <w:rPr>
          <w:rFonts w:ascii="Times New Roman" w:eastAsia="Times New Roman" w:hAnsi="Times New Roman" w:cs="Times New Roman"/>
          <w:b/>
          <w:color w:val="000000"/>
          <w:sz w:val="24"/>
          <w:szCs w:val="24"/>
          <w:u w:val="single"/>
          <w:lang w:eastAsia="it-IT"/>
        </w:rPr>
        <w:t xml:space="preserve">Risposta </w:t>
      </w:r>
      <w:r>
        <w:rPr>
          <w:rFonts w:ascii="Times New Roman" w:eastAsia="Times New Roman" w:hAnsi="Times New Roman" w:cs="Times New Roman"/>
          <w:b/>
          <w:color w:val="000000"/>
          <w:sz w:val="24"/>
          <w:szCs w:val="24"/>
          <w:u w:val="single"/>
          <w:lang w:eastAsia="it-IT"/>
        </w:rPr>
        <w:t>1</w:t>
      </w:r>
      <w:r w:rsidR="0008382A">
        <w:rPr>
          <w:rFonts w:ascii="Times New Roman" w:eastAsia="Times New Roman" w:hAnsi="Times New Roman" w:cs="Times New Roman"/>
          <w:b/>
          <w:color w:val="000000"/>
          <w:sz w:val="24"/>
          <w:szCs w:val="24"/>
          <w:u w:val="single"/>
          <w:lang w:eastAsia="it-IT"/>
        </w:rPr>
        <w:t>3</w:t>
      </w:r>
      <w:r w:rsidRPr="00313BC2">
        <w:rPr>
          <w:rFonts w:ascii="Times New Roman" w:eastAsia="Times New Roman" w:hAnsi="Times New Roman" w:cs="Times New Roman"/>
          <w:b/>
          <w:color w:val="000000"/>
          <w:sz w:val="24"/>
          <w:szCs w:val="24"/>
          <w:u w:val="single"/>
          <w:lang w:eastAsia="it-IT"/>
        </w:rPr>
        <w:t>)</w:t>
      </w:r>
      <w:r w:rsidRPr="00313BC2">
        <w:rPr>
          <w:rFonts w:ascii="Times New Roman" w:eastAsia="Times New Roman" w:hAnsi="Times New Roman" w:cs="Times New Roman"/>
          <w:color w:val="000000"/>
          <w:sz w:val="24"/>
          <w:szCs w:val="24"/>
          <w:lang w:eastAsia="it-IT"/>
        </w:rPr>
        <w:t xml:space="preserve">: </w:t>
      </w:r>
    </w:p>
    <w:p w:rsidR="00D813A7" w:rsidRDefault="00D813A7" w:rsidP="00935182">
      <w:pPr>
        <w:pStyle w:val="Testonormale"/>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Non è richiesto l’inserimento di </w:t>
      </w:r>
      <w:r w:rsidRPr="00935182">
        <w:rPr>
          <w:rFonts w:ascii="Times New Roman" w:hAnsi="Times New Roman" w:cs="Times New Roman"/>
          <w:color w:val="000000"/>
          <w:sz w:val="24"/>
          <w:szCs w:val="24"/>
        </w:rPr>
        <w:t xml:space="preserve">copia del capitolato generale </w:t>
      </w:r>
      <w:r>
        <w:rPr>
          <w:rFonts w:ascii="Times New Roman" w:hAnsi="Times New Roman" w:cs="Times New Roman"/>
          <w:color w:val="000000"/>
          <w:sz w:val="24"/>
          <w:szCs w:val="24"/>
        </w:rPr>
        <w:t>in busta amministrativa.</w:t>
      </w:r>
    </w:p>
    <w:p w:rsidR="00D813A7" w:rsidRDefault="00D813A7" w:rsidP="00D813A7">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w:t>
      </w:r>
      <w:r w:rsidR="005D1732">
        <w:rPr>
          <w:rFonts w:ascii="Times New Roman" w:hAnsi="Times New Roman" w:cs="Times New Roman"/>
          <w:b/>
          <w:sz w:val="24"/>
          <w:szCs w:val="24"/>
          <w:u w:val="single"/>
        </w:rPr>
        <w:t>4</w:t>
      </w:r>
      <w:r w:rsidRPr="00313BC2">
        <w:rPr>
          <w:rFonts w:ascii="Times New Roman" w:hAnsi="Times New Roman" w:cs="Times New Roman"/>
          <w:b/>
          <w:sz w:val="24"/>
          <w:szCs w:val="24"/>
          <w:u w:val="single"/>
        </w:rPr>
        <w:t>)</w:t>
      </w:r>
    </w:p>
    <w:p w:rsidR="00D813A7" w:rsidRDefault="00D813A7" w:rsidP="00D813A7">
      <w:pPr>
        <w:pStyle w:val="Testonormale"/>
        <w:jc w:val="both"/>
        <w:rPr>
          <w:rFonts w:ascii="Times New Roman" w:hAnsi="Times New Roman" w:cs="Times New Roman"/>
          <w:sz w:val="24"/>
          <w:szCs w:val="24"/>
        </w:rPr>
      </w:pPr>
    </w:p>
    <w:p w:rsidR="00043A7C" w:rsidRPr="00043A7C" w:rsidRDefault="00043A7C" w:rsidP="00043A7C">
      <w:pPr>
        <w:autoSpaceDE w:val="0"/>
        <w:autoSpaceDN w:val="0"/>
        <w:adjustRightInd w:val="0"/>
        <w:spacing w:after="0" w:line="360" w:lineRule="auto"/>
        <w:jc w:val="both"/>
        <w:rPr>
          <w:rFonts w:ascii="Times New Roman" w:hAnsi="Times New Roman" w:cs="Times New Roman"/>
          <w:color w:val="000000"/>
        </w:rPr>
      </w:pPr>
      <w:r w:rsidRPr="00043A7C">
        <w:rPr>
          <w:rFonts w:ascii="Times New Roman" w:hAnsi="Times New Roman" w:cs="Times New Roman"/>
          <w:color w:val="000000"/>
        </w:rPr>
        <w:t xml:space="preserve">Riferimento: Disciplinare di gara – pag. 10 – BUSTA DOCUMENTAZIONE TECNICA </w:t>
      </w:r>
    </w:p>
    <w:p w:rsidR="00043A7C" w:rsidRPr="00043A7C" w:rsidRDefault="00043A7C" w:rsidP="00043A7C">
      <w:pPr>
        <w:autoSpaceDE w:val="0"/>
        <w:autoSpaceDN w:val="0"/>
        <w:adjustRightInd w:val="0"/>
        <w:spacing w:after="0" w:line="360" w:lineRule="auto"/>
        <w:jc w:val="both"/>
        <w:rPr>
          <w:rFonts w:ascii="Times New Roman" w:hAnsi="Times New Roman" w:cs="Times New Roman"/>
          <w:color w:val="000000"/>
        </w:rPr>
      </w:pPr>
      <w:r w:rsidRPr="00043A7C">
        <w:rPr>
          <w:rFonts w:ascii="Times New Roman" w:hAnsi="Times New Roman" w:cs="Times New Roman"/>
          <w:color w:val="000000"/>
        </w:rPr>
        <w:t xml:space="preserve">&lt;&lt;d) Relazione di installazione contenente la descrizione delle operazioni di installazione, collaudo e ritiro dei rifiuti di apparecchiature elettriche ed elettroniche (R.A.E.E.) &gt;&gt; </w:t>
      </w:r>
    </w:p>
    <w:p w:rsidR="00043A7C" w:rsidRDefault="00043A7C" w:rsidP="00043A7C">
      <w:pPr>
        <w:pStyle w:val="Testonormale"/>
        <w:spacing w:line="360" w:lineRule="auto"/>
        <w:jc w:val="both"/>
        <w:rPr>
          <w:rFonts w:ascii="Times New Roman" w:hAnsi="Times New Roman" w:cs="Times New Roman"/>
          <w:color w:val="000000"/>
          <w:szCs w:val="22"/>
        </w:rPr>
      </w:pPr>
      <w:r w:rsidRPr="00043A7C">
        <w:rPr>
          <w:rFonts w:ascii="Times New Roman" w:hAnsi="Times New Roman" w:cs="Times New Roman"/>
          <w:color w:val="000000"/>
          <w:szCs w:val="22"/>
        </w:rPr>
        <w:t xml:space="preserve">DOMANDA: Si chiede di fornire gentilmente maggiori dettagli sulla tipologia di relazione che bisogna produrre. </w:t>
      </w:r>
      <w:r w:rsidR="00D813A7" w:rsidRPr="00043A7C">
        <w:rPr>
          <w:rFonts w:ascii="Times New Roman" w:hAnsi="Times New Roman" w:cs="Times New Roman"/>
          <w:color w:val="000000"/>
          <w:sz w:val="24"/>
          <w:szCs w:val="24"/>
        </w:rPr>
        <w:t>bisogna</w:t>
      </w:r>
      <w:r w:rsidR="00D813A7" w:rsidRPr="00043A7C">
        <w:rPr>
          <w:rFonts w:ascii="Times New Roman" w:hAnsi="Times New Roman" w:cs="Times New Roman"/>
          <w:color w:val="000000"/>
          <w:szCs w:val="22"/>
        </w:rPr>
        <w:t xml:space="preserve"> produrre. </w:t>
      </w:r>
    </w:p>
    <w:p w:rsidR="00D813A7" w:rsidRPr="00043A7C" w:rsidRDefault="00D813A7" w:rsidP="00043A7C">
      <w:pPr>
        <w:pStyle w:val="Testonormale"/>
        <w:spacing w:line="360" w:lineRule="auto"/>
        <w:jc w:val="both"/>
        <w:rPr>
          <w:rFonts w:ascii="Times New Roman" w:eastAsia="Times New Roman" w:hAnsi="Times New Roman" w:cs="Times New Roman"/>
          <w:color w:val="000000"/>
          <w:sz w:val="24"/>
          <w:szCs w:val="24"/>
          <w:lang w:eastAsia="it-IT"/>
        </w:rPr>
      </w:pPr>
      <w:r w:rsidRPr="00043A7C">
        <w:rPr>
          <w:rFonts w:ascii="Times New Roman" w:eastAsia="Times New Roman" w:hAnsi="Times New Roman" w:cs="Times New Roman"/>
          <w:b/>
          <w:color w:val="000000"/>
          <w:sz w:val="24"/>
          <w:szCs w:val="24"/>
          <w:u w:val="single"/>
          <w:lang w:eastAsia="it-IT"/>
        </w:rPr>
        <w:t>Risposta 1</w:t>
      </w:r>
      <w:r w:rsidR="005D1732">
        <w:rPr>
          <w:rFonts w:ascii="Times New Roman" w:eastAsia="Times New Roman" w:hAnsi="Times New Roman" w:cs="Times New Roman"/>
          <w:b/>
          <w:color w:val="000000"/>
          <w:sz w:val="24"/>
          <w:szCs w:val="24"/>
          <w:u w:val="single"/>
          <w:lang w:eastAsia="it-IT"/>
        </w:rPr>
        <w:t>4</w:t>
      </w:r>
      <w:r w:rsidRPr="00043A7C">
        <w:rPr>
          <w:rFonts w:ascii="Times New Roman" w:eastAsia="Times New Roman" w:hAnsi="Times New Roman" w:cs="Times New Roman"/>
          <w:b/>
          <w:color w:val="000000"/>
          <w:sz w:val="24"/>
          <w:szCs w:val="24"/>
          <w:u w:val="single"/>
          <w:lang w:eastAsia="it-IT"/>
        </w:rPr>
        <w:t>)</w:t>
      </w:r>
      <w:r w:rsidRPr="00043A7C">
        <w:rPr>
          <w:rFonts w:ascii="Times New Roman" w:eastAsia="Times New Roman" w:hAnsi="Times New Roman" w:cs="Times New Roman"/>
          <w:color w:val="000000"/>
          <w:sz w:val="24"/>
          <w:szCs w:val="24"/>
          <w:lang w:eastAsia="it-IT"/>
        </w:rPr>
        <w:t xml:space="preserve">: </w:t>
      </w:r>
    </w:p>
    <w:p w:rsidR="0035344A" w:rsidRDefault="00043A7C" w:rsidP="0035344A">
      <w:pPr>
        <w:pStyle w:val="NormaleWeb"/>
        <w:spacing w:before="0" w:beforeAutospacing="0" w:after="0" w:afterAutospacing="0" w:line="360" w:lineRule="auto"/>
        <w:jc w:val="both"/>
      </w:pPr>
      <w:r>
        <w:t xml:space="preserve">E’ necessario che la Ditta partecipante produca relazione </w:t>
      </w:r>
      <w:r w:rsidR="0035344A">
        <w:t>relativa all’adozione di idonei accorgimenti e misure, anche con l'ausilio di terzi tecnicamente qualificati, volti a prevenire accessi non consentiti ai dati personali memorizzati nelle apparecchiature elettriche ed elettroniche destinate a essere reimpiegate, riciclate o smaltite.</w:t>
      </w:r>
    </w:p>
    <w:p w:rsidR="000E6775" w:rsidRDefault="000E6775" w:rsidP="000E6775">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w:t>
      </w:r>
      <w:r w:rsidR="005D1732">
        <w:rPr>
          <w:rFonts w:ascii="Times New Roman" w:hAnsi="Times New Roman" w:cs="Times New Roman"/>
          <w:b/>
          <w:sz w:val="24"/>
          <w:szCs w:val="24"/>
          <w:u w:val="single"/>
        </w:rPr>
        <w:t>5</w:t>
      </w:r>
      <w:r w:rsidRPr="00313BC2">
        <w:rPr>
          <w:rFonts w:ascii="Times New Roman" w:hAnsi="Times New Roman" w:cs="Times New Roman"/>
          <w:b/>
          <w:sz w:val="24"/>
          <w:szCs w:val="24"/>
          <w:u w:val="single"/>
        </w:rPr>
        <w:t>)</w:t>
      </w:r>
    </w:p>
    <w:p w:rsidR="000E6775" w:rsidRDefault="000E6775" w:rsidP="000E6775">
      <w:pPr>
        <w:pStyle w:val="Testonormale"/>
        <w:jc w:val="both"/>
        <w:rPr>
          <w:rFonts w:ascii="Times New Roman" w:hAnsi="Times New Roman" w:cs="Times New Roman"/>
          <w:sz w:val="24"/>
          <w:szCs w:val="24"/>
        </w:rPr>
      </w:pPr>
    </w:p>
    <w:p w:rsidR="000E6775" w:rsidRPr="000E6775" w:rsidRDefault="000E6775" w:rsidP="000E6775">
      <w:pPr>
        <w:autoSpaceDE w:val="0"/>
        <w:autoSpaceDN w:val="0"/>
        <w:adjustRightInd w:val="0"/>
        <w:spacing w:after="0" w:line="360" w:lineRule="auto"/>
        <w:rPr>
          <w:rFonts w:ascii="Times New Roman" w:hAnsi="Times New Roman" w:cs="Times New Roman"/>
          <w:color w:val="000000"/>
          <w:sz w:val="24"/>
          <w:szCs w:val="24"/>
        </w:rPr>
      </w:pPr>
      <w:r w:rsidRPr="000E6775">
        <w:rPr>
          <w:rFonts w:ascii="Times New Roman" w:hAnsi="Times New Roman" w:cs="Times New Roman"/>
          <w:color w:val="000000"/>
          <w:sz w:val="24"/>
          <w:szCs w:val="24"/>
        </w:rPr>
        <w:t xml:space="preserve">Riferimento: Offerta economica. </w:t>
      </w:r>
    </w:p>
    <w:p w:rsidR="000E6775" w:rsidRPr="000E6775" w:rsidRDefault="000E6775" w:rsidP="000E6775">
      <w:pPr>
        <w:pStyle w:val="Testonormale"/>
        <w:spacing w:line="360" w:lineRule="auto"/>
        <w:jc w:val="both"/>
        <w:rPr>
          <w:rFonts w:ascii="Times New Roman" w:hAnsi="Times New Roman" w:cs="Times New Roman"/>
          <w:color w:val="000000"/>
          <w:sz w:val="24"/>
          <w:szCs w:val="24"/>
        </w:rPr>
      </w:pPr>
      <w:r w:rsidRPr="000E6775">
        <w:rPr>
          <w:rFonts w:ascii="Times New Roman" w:hAnsi="Times New Roman" w:cs="Times New Roman"/>
          <w:color w:val="000000"/>
          <w:sz w:val="24"/>
          <w:szCs w:val="24"/>
        </w:rPr>
        <w:lastRenderedPageBreak/>
        <w:t>DOMANDA: Occorre specificare in offerta economica i Costi manodopera? Se si , dove occorre specificarli?</w:t>
      </w:r>
    </w:p>
    <w:p w:rsidR="000E6775" w:rsidRPr="00043A7C" w:rsidRDefault="000E6775" w:rsidP="000E6775">
      <w:pPr>
        <w:pStyle w:val="Testonormale"/>
        <w:spacing w:line="360" w:lineRule="auto"/>
        <w:jc w:val="both"/>
        <w:rPr>
          <w:rFonts w:ascii="Times New Roman" w:eastAsia="Times New Roman" w:hAnsi="Times New Roman" w:cs="Times New Roman"/>
          <w:color w:val="000000"/>
          <w:sz w:val="24"/>
          <w:szCs w:val="24"/>
          <w:lang w:eastAsia="it-IT"/>
        </w:rPr>
      </w:pPr>
      <w:r w:rsidRPr="00043A7C">
        <w:rPr>
          <w:rFonts w:ascii="Times New Roman" w:eastAsia="Times New Roman" w:hAnsi="Times New Roman" w:cs="Times New Roman"/>
          <w:b/>
          <w:color w:val="000000"/>
          <w:sz w:val="24"/>
          <w:szCs w:val="24"/>
          <w:u w:val="single"/>
          <w:lang w:eastAsia="it-IT"/>
        </w:rPr>
        <w:t>Risposta 1</w:t>
      </w:r>
      <w:r w:rsidR="005D1732">
        <w:rPr>
          <w:rFonts w:ascii="Times New Roman" w:eastAsia="Times New Roman" w:hAnsi="Times New Roman" w:cs="Times New Roman"/>
          <w:b/>
          <w:color w:val="000000"/>
          <w:sz w:val="24"/>
          <w:szCs w:val="24"/>
          <w:u w:val="single"/>
          <w:lang w:eastAsia="it-IT"/>
        </w:rPr>
        <w:t>5</w:t>
      </w:r>
      <w:r w:rsidRPr="00043A7C">
        <w:rPr>
          <w:rFonts w:ascii="Times New Roman" w:eastAsia="Times New Roman" w:hAnsi="Times New Roman" w:cs="Times New Roman"/>
          <w:b/>
          <w:color w:val="000000"/>
          <w:sz w:val="24"/>
          <w:szCs w:val="24"/>
          <w:u w:val="single"/>
          <w:lang w:eastAsia="it-IT"/>
        </w:rPr>
        <w:t>)</w:t>
      </w:r>
      <w:r w:rsidRPr="00043A7C">
        <w:rPr>
          <w:rFonts w:ascii="Times New Roman" w:eastAsia="Times New Roman" w:hAnsi="Times New Roman" w:cs="Times New Roman"/>
          <w:color w:val="000000"/>
          <w:sz w:val="24"/>
          <w:szCs w:val="24"/>
          <w:lang w:eastAsia="it-IT"/>
        </w:rPr>
        <w:t xml:space="preserve">: </w:t>
      </w:r>
    </w:p>
    <w:p w:rsidR="000E6775" w:rsidRDefault="000E6775" w:rsidP="000E6775">
      <w:pPr>
        <w:pStyle w:val="NormaleWeb"/>
        <w:spacing w:before="0" w:beforeAutospacing="0" w:after="0" w:afterAutospacing="0" w:line="360" w:lineRule="auto"/>
        <w:jc w:val="both"/>
      </w:pPr>
      <w:r>
        <w:t>Nell’offerta economica non devono essere specificati i costi della manodopera.</w:t>
      </w:r>
    </w:p>
    <w:p w:rsidR="0047430A" w:rsidRDefault="0047430A" w:rsidP="0047430A">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w:t>
      </w:r>
      <w:r w:rsidR="005D1732">
        <w:rPr>
          <w:rFonts w:ascii="Times New Roman" w:hAnsi="Times New Roman" w:cs="Times New Roman"/>
          <w:b/>
          <w:sz w:val="24"/>
          <w:szCs w:val="24"/>
          <w:u w:val="single"/>
        </w:rPr>
        <w:t>6</w:t>
      </w:r>
      <w:r w:rsidRPr="00313BC2">
        <w:rPr>
          <w:rFonts w:ascii="Times New Roman" w:hAnsi="Times New Roman" w:cs="Times New Roman"/>
          <w:b/>
          <w:sz w:val="24"/>
          <w:szCs w:val="24"/>
          <w:u w:val="single"/>
        </w:rPr>
        <w:t>)</w:t>
      </w:r>
    </w:p>
    <w:p w:rsidR="0047430A" w:rsidRDefault="0047430A" w:rsidP="0047430A">
      <w:pPr>
        <w:autoSpaceDE w:val="0"/>
        <w:autoSpaceDN w:val="0"/>
        <w:adjustRightInd w:val="0"/>
        <w:spacing w:after="0" w:line="240" w:lineRule="auto"/>
        <w:rPr>
          <w:rFonts w:ascii="Calibri" w:hAnsi="Calibri" w:cs="Calibri"/>
          <w:color w:val="000000"/>
        </w:rPr>
      </w:pPr>
    </w:p>
    <w:p w:rsidR="0047430A" w:rsidRPr="0047430A" w:rsidRDefault="0047430A" w:rsidP="0047430A">
      <w:pPr>
        <w:autoSpaceDE w:val="0"/>
        <w:autoSpaceDN w:val="0"/>
        <w:adjustRightInd w:val="0"/>
        <w:spacing w:after="0" w:line="360" w:lineRule="auto"/>
        <w:jc w:val="both"/>
        <w:rPr>
          <w:rFonts w:ascii="Times New Roman" w:hAnsi="Times New Roman" w:cs="Times New Roman"/>
          <w:color w:val="000000"/>
          <w:sz w:val="24"/>
          <w:szCs w:val="24"/>
        </w:rPr>
      </w:pPr>
      <w:r w:rsidRPr="0047430A">
        <w:rPr>
          <w:rFonts w:ascii="Times New Roman" w:hAnsi="Times New Roman" w:cs="Times New Roman"/>
          <w:color w:val="000000"/>
          <w:sz w:val="24"/>
          <w:szCs w:val="24"/>
        </w:rPr>
        <w:t xml:space="preserve">Riferimenti: </w:t>
      </w:r>
    </w:p>
    <w:p w:rsidR="0047430A" w:rsidRPr="0047430A" w:rsidRDefault="0047430A" w:rsidP="0047430A">
      <w:pPr>
        <w:autoSpaceDE w:val="0"/>
        <w:autoSpaceDN w:val="0"/>
        <w:adjustRightInd w:val="0"/>
        <w:spacing w:after="0" w:line="360" w:lineRule="auto"/>
        <w:jc w:val="both"/>
        <w:rPr>
          <w:rFonts w:ascii="Times New Roman" w:hAnsi="Times New Roman" w:cs="Times New Roman"/>
          <w:color w:val="000000"/>
          <w:sz w:val="24"/>
          <w:szCs w:val="24"/>
        </w:rPr>
      </w:pPr>
      <w:r w:rsidRPr="0047430A">
        <w:rPr>
          <w:rFonts w:ascii="Times New Roman" w:hAnsi="Times New Roman" w:cs="Times New Roman"/>
          <w:color w:val="000000"/>
          <w:sz w:val="24"/>
          <w:szCs w:val="24"/>
        </w:rPr>
        <w:t xml:space="preserve">-nell’Allegato 1bis viene richiesta una validità offerta per almeno 180 giorni; </w:t>
      </w:r>
    </w:p>
    <w:p w:rsidR="0047430A" w:rsidRPr="0047430A" w:rsidRDefault="0047430A" w:rsidP="0047430A">
      <w:pPr>
        <w:autoSpaceDE w:val="0"/>
        <w:autoSpaceDN w:val="0"/>
        <w:adjustRightInd w:val="0"/>
        <w:spacing w:after="0" w:line="360" w:lineRule="auto"/>
        <w:jc w:val="both"/>
        <w:rPr>
          <w:rFonts w:ascii="Times New Roman" w:hAnsi="Times New Roman" w:cs="Times New Roman"/>
          <w:color w:val="000000"/>
          <w:sz w:val="24"/>
          <w:szCs w:val="24"/>
        </w:rPr>
      </w:pPr>
      <w:r w:rsidRPr="0047430A">
        <w:rPr>
          <w:rFonts w:ascii="Times New Roman" w:hAnsi="Times New Roman" w:cs="Times New Roman"/>
          <w:color w:val="000000"/>
          <w:sz w:val="24"/>
          <w:szCs w:val="24"/>
        </w:rPr>
        <w:t xml:space="preserve">-nel disciplinare di gara a pag. 8 viene richiesta una Garanzia provvisoria con una validità offerta per 240 giorni; </w:t>
      </w:r>
    </w:p>
    <w:p w:rsidR="0047430A" w:rsidRPr="0047430A" w:rsidRDefault="0047430A" w:rsidP="0047430A">
      <w:pPr>
        <w:autoSpaceDE w:val="0"/>
        <w:autoSpaceDN w:val="0"/>
        <w:adjustRightInd w:val="0"/>
        <w:spacing w:after="0" w:line="360" w:lineRule="auto"/>
        <w:jc w:val="both"/>
        <w:rPr>
          <w:rFonts w:ascii="Times New Roman" w:hAnsi="Times New Roman" w:cs="Times New Roman"/>
          <w:color w:val="000000"/>
          <w:sz w:val="24"/>
          <w:szCs w:val="24"/>
        </w:rPr>
      </w:pPr>
      <w:r w:rsidRPr="0047430A">
        <w:rPr>
          <w:rFonts w:ascii="Times New Roman" w:hAnsi="Times New Roman" w:cs="Times New Roman"/>
          <w:color w:val="000000"/>
          <w:sz w:val="24"/>
          <w:szCs w:val="24"/>
        </w:rPr>
        <w:t xml:space="preserve">-nel disciplinare di gara a pag. 11 viene richiesta una validità offerta per almeno 270 giorni; </w:t>
      </w:r>
    </w:p>
    <w:p w:rsidR="0073438A" w:rsidRPr="0047430A" w:rsidRDefault="0047430A" w:rsidP="0047430A">
      <w:pPr>
        <w:pStyle w:val="Testonormale"/>
        <w:spacing w:line="360" w:lineRule="auto"/>
        <w:jc w:val="both"/>
        <w:rPr>
          <w:rFonts w:ascii="Times New Roman" w:hAnsi="Times New Roman" w:cs="Times New Roman"/>
          <w:color w:val="000000"/>
          <w:sz w:val="24"/>
          <w:szCs w:val="24"/>
        </w:rPr>
      </w:pPr>
      <w:r w:rsidRPr="0047430A">
        <w:rPr>
          <w:rFonts w:ascii="Times New Roman" w:hAnsi="Times New Roman" w:cs="Times New Roman"/>
          <w:color w:val="000000"/>
          <w:sz w:val="24"/>
          <w:szCs w:val="24"/>
        </w:rPr>
        <w:t>DOMANDA: si chiede di chiarire se la validità offerta e di conseguenza della Garanzia Provvisoria deve essere di 180-240 o 270 giorni.</w:t>
      </w:r>
    </w:p>
    <w:p w:rsidR="0047430A" w:rsidRPr="00043A7C" w:rsidRDefault="0047430A" w:rsidP="0047430A">
      <w:pPr>
        <w:pStyle w:val="Testonormale"/>
        <w:spacing w:line="360" w:lineRule="auto"/>
        <w:jc w:val="both"/>
        <w:rPr>
          <w:rFonts w:ascii="Times New Roman" w:eastAsia="Times New Roman" w:hAnsi="Times New Roman" w:cs="Times New Roman"/>
          <w:color w:val="000000"/>
          <w:sz w:val="24"/>
          <w:szCs w:val="24"/>
          <w:lang w:eastAsia="it-IT"/>
        </w:rPr>
      </w:pPr>
      <w:r w:rsidRPr="00043A7C">
        <w:rPr>
          <w:rFonts w:ascii="Times New Roman" w:eastAsia="Times New Roman" w:hAnsi="Times New Roman" w:cs="Times New Roman"/>
          <w:b/>
          <w:color w:val="000000"/>
          <w:sz w:val="24"/>
          <w:szCs w:val="24"/>
          <w:u w:val="single"/>
          <w:lang w:eastAsia="it-IT"/>
        </w:rPr>
        <w:t>Risposta 1</w:t>
      </w:r>
      <w:r w:rsidR="005D1732">
        <w:rPr>
          <w:rFonts w:ascii="Times New Roman" w:eastAsia="Times New Roman" w:hAnsi="Times New Roman" w:cs="Times New Roman"/>
          <w:b/>
          <w:color w:val="000000"/>
          <w:sz w:val="24"/>
          <w:szCs w:val="24"/>
          <w:u w:val="single"/>
          <w:lang w:eastAsia="it-IT"/>
        </w:rPr>
        <w:t>6</w:t>
      </w:r>
      <w:r w:rsidRPr="00043A7C">
        <w:rPr>
          <w:rFonts w:ascii="Times New Roman" w:eastAsia="Times New Roman" w:hAnsi="Times New Roman" w:cs="Times New Roman"/>
          <w:b/>
          <w:color w:val="000000"/>
          <w:sz w:val="24"/>
          <w:szCs w:val="24"/>
          <w:u w:val="single"/>
          <w:lang w:eastAsia="it-IT"/>
        </w:rPr>
        <w:t>)</w:t>
      </w:r>
      <w:r w:rsidRPr="00043A7C">
        <w:rPr>
          <w:rFonts w:ascii="Times New Roman" w:eastAsia="Times New Roman" w:hAnsi="Times New Roman" w:cs="Times New Roman"/>
          <w:color w:val="000000"/>
          <w:sz w:val="24"/>
          <w:szCs w:val="24"/>
          <w:lang w:eastAsia="it-IT"/>
        </w:rPr>
        <w:t xml:space="preserve">: </w:t>
      </w:r>
    </w:p>
    <w:p w:rsidR="0047430A" w:rsidRDefault="0047430A" w:rsidP="0047430A">
      <w:pPr>
        <w:pStyle w:val="Testonormale"/>
        <w:spacing w:line="360" w:lineRule="auto"/>
        <w:jc w:val="both"/>
        <w:rPr>
          <w:rFonts w:ascii="Times New Roman" w:hAnsi="Times New Roman" w:cs="Times New Roman"/>
          <w:color w:val="000000"/>
          <w:sz w:val="24"/>
          <w:szCs w:val="24"/>
        </w:rPr>
      </w:pPr>
      <w:r w:rsidRPr="0047430A">
        <w:rPr>
          <w:rFonts w:ascii="Times New Roman" w:hAnsi="Times New Roman" w:cs="Times New Roman"/>
          <w:sz w:val="24"/>
          <w:szCs w:val="24"/>
        </w:rPr>
        <w:t xml:space="preserve">Trattasi di refuso. La </w:t>
      </w:r>
      <w:r w:rsidRPr="0047430A">
        <w:rPr>
          <w:rFonts w:ascii="Times New Roman" w:hAnsi="Times New Roman" w:cs="Times New Roman"/>
          <w:color w:val="000000"/>
          <w:sz w:val="24"/>
          <w:szCs w:val="24"/>
        </w:rPr>
        <w:t>validità offerta e di conseguenza della Garanzia Provvisoria deve essere di 270 giorni.</w:t>
      </w:r>
    </w:p>
    <w:p w:rsidR="00D929DF" w:rsidRDefault="00D929DF" w:rsidP="00D929DF">
      <w:pPr>
        <w:pStyle w:val="Testonormale"/>
        <w:jc w:val="center"/>
        <w:rPr>
          <w:rFonts w:ascii="Times New Roman" w:hAnsi="Times New Roman" w:cs="Times New Roman"/>
          <w:sz w:val="24"/>
          <w:szCs w:val="24"/>
        </w:rPr>
      </w:pPr>
      <w:r w:rsidRPr="00313BC2">
        <w:rPr>
          <w:rFonts w:ascii="Times New Roman" w:hAnsi="Times New Roman" w:cs="Times New Roman"/>
          <w:b/>
          <w:sz w:val="24"/>
          <w:szCs w:val="24"/>
          <w:u w:val="single"/>
        </w:rPr>
        <w:t xml:space="preserve">Domanda </w:t>
      </w:r>
      <w:r>
        <w:rPr>
          <w:rFonts w:ascii="Times New Roman" w:hAnsi="Times New Roman" w:cs="Times New Roman"/>
          <w:b/>
          <w:sz w:val="24"/>
          <w:szCs w:val="24"/>
          <w:u w:val="single"/>
        </w:rPr>
        <w:t>1</w:t>
      </w:r>
      <w:r w:rsidR="005D1732">
        <w:rPr>
          <w:rFonts w:ascii="Times New Roman" w:hAnsi="Times New Roman" w:cs="Times New Roman"/>
          <w:b/>
          <w:sz w:val="24"/>
          <w:szCs w:val="24"/>
          <w:u w:val="single"/>
        </w:rPr>
        <w:t>7</w:t>
      </w:r>
      <w:r w:rsidRPr="00313BC2">
        <w:rPr>
          <w:rFonts w:ascii="Times New Roman" w:hAnsi="Times New Roman" w:cs="Times New Roman"/>
          <w:b/>
          <w:sz w:val="24"/>
          <w:szCs w:val="24"/>
          <w:u w:val="single"/>
        </w:rPr>
        <w:t>)</w:t>
      </w:r>
    </w:p>
    <w:p w:rsidR="00D929DF" w:rsidRDefault="00D929DF" w:rsidP="0047430A">
      <w:pPr>
        <w:pStyle w:val="Testonormale"/>
        <w:spacing w:line="360" w:lineRule="auto"/>
        <w:jc w:val="both"/>
        <w:rPr>
          <w:rFonts w:ascii="Times New Roman" w:hAnsi="Times New Roman" w:cs="Times New Roman"/>
          <w:color w:val="000000"/>
          <w:sz w:val="24"/>
          <w:szCs w:val="24"/>
        </w:rPr>
      </w:pPr>
    </w:p>
    <w:p w:rsidR="00D929DF" w:rsidRPr="00D929DF" w:rsidRDefault="00D929DF" w:rsidP="00D929DF">
      <w:pPr>
        <w:autoSpaceDE w:val="0"/>
        <w:autoSpaceDN w:val="0"/>
        <w:adjustRightInd w:val="0"/>
        <w:spacing w:after="0" w:line="360" w:lineRule="auto"/>
        <w:jc w:val="both"/>
        <w:rPr>
          <w:rFonts w:ascii="Times New Roman" w:hAnsi="Times New Roman" w:cs="Times New Roman"/>
          <w:color w:val="000000"/>
          <w:sz w:val="24"/>
          <w:szCs w:val="24"/>
        </w:rPr>
      </w:pPr>
      <w:r w:rsidRPr="00D929DF">
        <w:rPr>
          <w:rFonts w:ascii="Times New Roman" w:hAnsi="Times New Roman" w:cs="Times New Roman"/>
          <w:color w:val="000000"/>
          <w:sz w:val="24"/>
          <w:szCs w:val="24"/>
        </w:rPr>
        <w:t xml:space="preserve">Riferimento: Capitolato speciale – pag. 11 – art. 5. SERVIZIO DI ASSISTENZA E MANUTENZIONE FULL RISK PER I PRIMI 24 MESI </w:t>
      </w:r>
    </w:p>
    <w:p w:rsidR="00D929DF" w:rsidRPr="00D929DF" w:rsidRDefault="00D929DF" w:rsidP="00D929DF">
      <w:pPr>
        <w:autoSpaceDE w:val="0"/>
        <w:autoSpaceDN w:val="0"/>
        <w:adjustRightInd w:val="0"/>
        <w:spacing w:after="0" w:line="360" w:lineRule="auto"/>
        <w:jc w:val="both"/>
        <w:rPr>
          <w:rFonts w:ascii="Times New Roman" w:hAnsi="Times New Roman" w:cs="Times New Roman"/>
          <w:color w:val="000000"/>
          <w:sz w:val="24"/>
          <w:szCs w:val="24"/>
        </w:rPr>
      </w:pPr>
      <w:r w:rsidRPr="00D929DF">
        <w:rPr>
          <w:rFonts w:ascii="Times New Roman" w:hAnsi="Times New Roman" w:cs="Times New Roman"/>
          <w:color w:val="000000"/>
          <w:sz w:val="24"/>
          <w:szCs w:val="24"/>
        </w:rPr>
        <w:t xml:space="preserve">&lt;&lt;qualora gli interventi di assistenza e manutenzione full </w:t>
      </w:r>
      <w:proofErr w:type="spellStart"/>
      <w:r w:rsidRPr="00D929DF">
        <w:rPr>
          <w:rFonts w:ascii="Times New Roman" w:hAnsi="Times New Roman" w:cs="Times New Roman"/>
          <w:color w:val="000000"/>
          <w:sz w:val="24"/>
          <w:szCs w:val="24"/>
        </w:rPr>
        <w:t>risk</w:t>
      </w:r>
      <w:proofErr w:type="spellEnd"/>
      <w:r w:rsidRPr="00D929DF">
        <w:rPr>
          <w:rFonts w:ascii="Times New Roman" w:hAnsi="Times New Roman" w:cs="Times New Roman"/>
          <w:color w:val="000000"/>
          <w:sz w:val="24"/>
          <w:szCs w:val="24"/>
        </w:rPr>
        <w:t xml:space="preserve"> dovessero comportare una interruzione dell’utilizzo clinico delle apparecchiature e/o dei dispositivi accessori, gli interventi stessi dovranno essere effettuati dal Fornitore in orario non lavorativo per le Amministrazioni, salvo diverse indicazioni delle Amministrazioni medesime&gt;&gt; </w:t>
      </w:r>
    </w:p>
    <w:p w:rsidR="00D929DF" w:rsidRDefault="00D929DF" w:rsidP="00D929DF">
      <w:pPr>
        <w:pStyle w:val="Testonormale"/>
        <w:spacing w:line="360" w:lineRule="auto"/>
        <w:jc w:val="both"/>
        <w:rPr>
          <w:rFonts w:ascii="Times New Roman" w:hAnsi="Times New Roman" w:cs="Times New Roman"/>
          <w:color w:val="000000"/>
          <w:sz w:val="24"/>
          <w:szCs w:val="24"/>
        </w:rPr>
      </w:pPr>
      <w:r w:rsidRPr="00D929DF">
        <w:rPr>
          <w:rFonts w:ascii="Times New Roman" w:hAnsi="Times New Roman" w:cs="Times New Roman"/>
          <w:color w:val="000000"/>
          <w:sz w:val="24"/>
          <w:szCs w:val="24"/>
        </w:rPr>
        <w:t>DOMANDA: Si chiede di chiarire quale è l'orario lavorativo della Vostra Spettabile Amministrazione.</w:t>
      </w:r>
    </w:p>
    <w:p w:rsidR="00D929DF" w:rsidRPr="00043A7C" w:rsidRDefault="00D929DF" w:rsidP="00D929DF">
      <w:pPr>
        <w:pStyle w:val="Testonormale"/>
        <w:spacing w:line="360" w:lineRule="auto"/>
        <w:jc w:val="both"/>
        <w:rPr>
          <w:rFonts w:ascii="Times New Roman" w:eastAsia="Times New Roman" w:hAnsi="Times New Roman" w:cs="Times New Roman"/>
          <w:color w:val="000000"/>
          <w:sz w:val="24"/>
          <w:szCs w:val="24"/>
          <w:lang w:eastAsia="it-IT"/>
        </w:rPr>
      </w:pPr>
      <w:r w:rsidRPr="00043A7C">
        <w:rPr>
          <w:rFonts w:ascii="Times New Roman" w:eastAsia="Times New Roman" w:hAnsi="Times New Roman" w:cs="Times New Roman"/>
          <w:b/>
          <w:color w:val="000000"/>
          <w:sz w:val="24"/>
          <w:szCs w:val="24"/>
          <w:u w:val="single"/>
          <w:lang w:eastAsia="it-IT"/>
        </w:rPr>
        <w:t>Risposta 1</w:t>
      </w:r>
      <w:r w:rsidR="005D1732">
        <w:rPr>
          <w:rFonts w:ascii="Times New Roman" w:eastAsia="Times New Roman" w:hAnsi="Times New Roman" w:cs="Times New Roman"/>
          <w:b/>
          <w:color w:val="000000"/>
          <w:sz w:val="24"/>
          <w:szCs w:val="24"/>
          <w:u w:val="single"/>
          <w:lang w:eastAsia="it-IT"/>
        </w:rPr>
        <w:t>7</w:t>
      </w:r>
      <w:bookmarkStart w:id="0" w:name="_GoBack"/>
      <w:bookmarkEnd w:id="0"/>
      <w:r w:rsidRPr="00043A7C">
        <w:rPr>
          <w:rFonts w:ascii="Times New Roman" w:eastAsia="Times New Roman" w:hAnsi="Times New Roman" w:cs="Times New Roman"/>
          <w:b/>
          <w:color w:val="000000"/>
          <w:sz w:val="24"/>
          <w:szCs w:val="24"/>
          <w:u w:val="single"/>
          <w:lang w:eastAsia="it-IT"/>
        </w:rPr>
        <w:t>)</w:t>
      </w:r>
      <w:r w:rsidRPr="00043A7C">
        <w:rPr>
          <w:rFonts w:ascii="Times New Roman" w:eastAsia="Times New Roman" w:hAnsi="Times New Roman" w:cs="Times New Roman"/>
          <w:color w:val="000000"/>
          <w:sz w:val="24"/>
          <w:szCs w:val="24"/>
          <w:lang w:eastAsia="it-IT"/>
        </w:rPr>
        <w:t xml:space="preserve">: </w:t>
      </w:r>
    </w:p>
    <w:p w:rsidR="00D929DF" w:rsidRDefault="00D929DF" w:rsidP="00D929DF">
      <w:pPr>
        <w:pStyle w:val="Testonormale"/>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Gli accordi per gli </w:t>
      </w:r>
      <w:r w:rsidRPr="00D929DF">
        <w:rPr>
          <w:rFonts w:ascii="Times New Roman" w:hAnsi="Times New Roman" w:cs="Times New Roman"/>
          <w:color w:val="000000"/>
          <w:sz w:val="24"/>
          <w:szCs w:val="24"/>
        </w:rPr>
        <w:t xml:space="preserve">interventi di assistenza e manutenzione </w:t>
      </w:r>
      <w:r>
        <w:rPr>
          <w:rFonts w:ascii="Times New Roman" w:hAnsi="Times New Roman" w:cs="Times New Roman"/>
          <w:sz w:val="24"/>
          <w:szCs w:val="24"/>
        </w:rPr>
        <w:t xml:space="preserve">dovranno essere presi, di volta in volta, con le Direzioni Sanitarie competenti. </w:t>
      </w:r>
    </w:p>
    <w:p w:rsidR="00D929DF" w:rsidRPr="00D929DF" w:rsidRDefault="00D929DF" w:rsidP="00D929DF">
      <w:pPr>
        <w:pStyle w:val="Testonormale"/>
        <w:spacing w:line="360" w:lineRule="auto"/>
        <w:jc w:val="both"/>
        <w:rPr>
          <w:rFonts w:ascii="Times New Roman" w:hAnsi="Times New Roman" w:cs="Times New Roman"/>
          <w:color w:val="000000"/>
          <w:sz w:val="24"/>
          <w:szCs w:val="24"/>
        </w:rPr>
      </w:pPr>
    </w:p>
    <w:p w:rsidR="0047430A" w:rsidRPr="009336C3" w:rsidRDefault="0047430A" w:rsidP="0047430A">
      <w:pPr>
        <w:pStyle w:val="NormaleWeb"/>
        <w:spacing w:before="0" w:beforeAutospacing="0" w:after="0" w:afterAutospacing="0" w:line="360" w:lineRule="auto"/>
        <w:jc w:val="both"/>
      </w:pPr>
    </w:p>
    <w:sectPr w:rsidR="0047430A" w:rsidRPr="009336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Utsaah">
    <w:altName w:val="Utsaah"/>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E26"/>
    <w:multiLevelType w:val="hybridMultilevel"/>
    <w:tmpl w:val="B3CE78C4"/>
    <w:lvl w:ilvl="0" w:tplc="0809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6D0EE6"/>
    <w:multiLevelType w:val="multilevel"/>
    <w:tmpl w:val="7486B0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7CE6071"/>
    <w:multiLevelType w:val="multilevel"/>
    <w:tmpl w:val="3AD20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59D5F27"/>
    <w:multiLevelType w:val="hybridMultilevel"/>
    <w:tmpl w:val="E7D0A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8540746"/>
    <w:multiLevelType w:val="hybridMultilevel"/>
    <w:tmpl w:val="A20E6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74F"/>
    <w:rsid w:val="00012FFB"/>
    <w:rsid w:val="00043A7C"/>
    <w:rsid w:val="00075C9F"/>
    <w:rsid w:val="0008382A"/>
    <w:rsid w:val="00086BEC"/>
    <w:rsid w:val="00096186"/>
    <w:rsid w:val="00097F4B"/>
    <w:rsid w:val="000E6775"/>
    <w:rsid w:val="00121DDC"/>
    <w:rsid w:val="00182F63"/>
    <w:rsid w:val="00184D05"/>
    <w:rsid w:val="001E5126"/>
    <w:rsid w:val="00224A13"/>
    <w:rsid w:val="00247472"/>
    <w:rsid w:val="002576AA"/>
    <w:rsid w:val="002A4B67"/>
    <w:rsid w:val="002B5D3E"/>
    <w:rsid w:val="002C2E28"/>
    <w:rsid w:val="003125EC"/>
    <w:rsid w:val="00313BC2"/>
    <w:rsid w:val="003148F6"/>
    <w:rsid w:val="0035344A"/>
    <w:rsid w:val="00373F54"/>
    <w:rsid w:val="0038342C"/>
    <w:rsid w:val="0039038D"/>
    <w:rsid w:val="003E1A34"/>
    <w:rsid w:val="003F6028"/>
    <w:rsid w:val="00401868"/>
    <w:rsid w:val="0047430A"/>
    <w:rsid w:val="004B1AEB"/>
    <w:rsid w:val="004D2A0F"/>
    <w:rsid w:val="004E26BE"/>
    <w:rsid w:val="005536DA"/>
    <w:rsid w:val="00596F65"/>
    <w:rsid w:val="005A5A5B"/>
    <w:rsid w:val="005C5D54"/>
    <w:rsid w:val="005D1732"/>
    <w:rsid w:val="005E356D"/>
    <w:rsid w:val="006011F5"/>
    <w:rsid w:val="00673FB5"/>
    <w:rsid w:val="006773BC"/>
    <w:rsid w:val="006F0218"/>
    <w:rsid w:val="00731149"/>
    <w:rsid w:val="0073438A"/>
    <w:rsid w:val="00742DF8"/>
    <w:rsid w:val="007510B2"/>
    <w:rsid w:val="00767480"/>
    <w:rsid w:val="00781286"/>
    <w:rsid w:val="007A4E4E"/>
    <w:rsid w:val="00803AAF"/>
    <w:rsid w:val="00806A74"/>
    <w:rsid w:val="00841384"/>
    <w:rsid w:val="008854DF"/>
    <w:rsid w:val="008B0E2C"/>
    <w:rsid w:val="008B5B1A"/>
    <w:rsid w:val="009157EF"/>
    <w:rsid w:val="009336C3"/>
    <w:rsid w:val="00935182"/>
    <w:rsid w:val="00983D8D"/>
    <w:rsid w:val="009B1AC6"/>
    <w:rsid w:val="00A260A4"/>
    <w:rsid w:val="00A30466"/>
    <w:rsid w:val="00A51F85"/>
    <w:rsid w:val="00AA486D"/>
    <w:rsid w:val="00AC4F4A"/>
    <w:rsid w:val="00AE5D86"/>
    <w:rsid w:val="00B3517D"/>
    <w:rsid w:val="00B44440"/>
    <w:rsid w:val="00BB39B2"/>
    <w:rsid w:val="00BC22A2"/>
    <w:rsid w:val="00BE5C03"/>
    <w:rsid w:val="00D31F20"/>
    <w:rsid w:val="00D813A7"/>
    <w:rsid w:val="00D929DF"/>
    <w:rsid w:val="00DB7553"/>
    <w:rsid w:val="00DF5585"/>
    <w:rsid w:val="00E7174F"/>
    <w:rsid w:val="00E765F7"/>
    <w:rsid w:val="00ED321C"/>
    <w:rsid w:val="00F62EF0"/>
    <w:rsid w:val="00F63582"/>
    <w:rsid w:val="00F9588C"/>
    <w:rsid w:val="00FD2B94"/>
    <w:rsid w:val="00FF5B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1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4F"/>
    <w:rPr>
      <w:b/>
      <w:bCs/>
    </w:rPr>
  </w:style>
  <w:style w:type="paragraph" w:styleId="Paragrafoelenco">
    <w:name w:val="List Paragraph"/>
    <w:basedOn w:val="Normale"/>
    <w:uiPriority w:val="34"/>
    <w:qFormat/>
    <w:rsid w:val="00AA486D"/>
    <w:pPr>
      <w:spacing w:after="0" w:line="240" w:lineRule="auto"/>
      <w:ind w:left="720"/>
    </w:pPr>
    <w:rPr>
      <w:rFonts w:ascii="Calibri" w:hAnsi="Calibri" w:cs="Times New Roman"/>
    </w:rPr>
  </w:style>
  <w:style w:type="paragraph" w:customStyle="1" w:styleId="Default">
    <w:name w:val="Default"/>
    <w:basedOn w:val="Normale"/>
    <w:rsid w:val="0039038D"/>
    <w:pPr>
      <w:autoSpaceDE w:val="0"/>
      <w:autoSpaceDN w:val="0"/>
      <w:spacing w:after="0" w:line="240" w:lineRule="auto"/>
    </w:pPr>
    <w:rPr>
      <w:rFonts w:ascii="Utsaah" w:hAnsi="Utsaah" w:cs="Utsaah"/>
      <w:color w:val="000000"/>
      <w:sz w:val="24"/>
      <w:szCs w:val="24"/>
      <w:lang w:eastAsia="it-IT"/>
    </w:rPr>
  </w:style>
  <w:style w:type="character" w:styleId="Collegamentoipertestuale">
    <w:name w:val="Hyperlink"/>
    <w:basedOn w:val="Carpredefinitoparagrafo"/>
    <w:uiPriority w:val="99"/>
    <w:semiHidden/>
    <w:unhideWhenUsed/>
    <w:rsid w:val="00313BC2"/>
    <w:rPr>
      <w:color w:val="0000FF" w:themeColor="hyperlink"/>
      <w:u w:val="single"/>
    </w:rPr>
  </w:style>
  <w:style w:type="paragraph" w:styleId="Testonormale">
    <w:name w:val="Plain Text"/>
    <w:basedOn w:val="Normale"/>
    <w:link w:val="TestonormaleCarattere"/>
    <w:uiPriority w:val="99"/>
    <w:unhideWhenUsed/>
    <w:rsid w:val="00313BC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313BC2"/>
    <w:rPr>
      <w:rFonts w:ascii="Calibri" w:hAnsi="Calibri"/>
      <w:szCs w:val="21"/>
    </w:rPr>
  </w:style>
  <w:style w:type="character" w:styleId="Enfasicorsivo">
    <w:name w:val="Emphasis"/>
    <w:basedOn w:val="Carpredefinitoparagrafo"/>
    <w:uiPriority w:val="20"/>
    <w:qFormat/>
    <w:rsid w:val="00043A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174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7174F"/>
    <w:rPr>
      <w:b/>
      <w:bCs/>
    </w:rPr>
  </w:style>
  <w:style w:type="paragraph" w:styleId="Paragrafoelenco">
    <w:name w:val="List Paragraph"/>
    <w:basedOn w:val="Normale"/>
    <w:uiPriority w:val="34"/>
    <w:qFormat/>
    <w:rsid w:val="00AA486D"/>
    <w:pPr>
      <w:spacing w:after="0" w:line="240" w:lineRule="auto"/>
      <w:ind w:left="720"/>
    </w:pPr>
    <w:rPr>
      <w:rFonts w:ascii="Calibri" w:hAnsi="Calibri" w:cs="Times New Roman"/>
    </w:rPr>
  </w:style>
  <w:style w:type="paragraph" w:customStyle="1" w:styleId="Default">
    <w:name w:val="Default"/>
    <w:basedOn w:val="Normale"/>
    <w:rsid w:val="0039038D"/>
    <w:pPr>
      <w:autoSpaceDE w:val="0"/>
      <w:autoSpaceDN w:val="0"/>
      <w:spacing w:after="0" w:line="240" w:lineRule="auto"/>
    </w:pPr>
    <w:rPr>
      <w:rFonts w:ascii="Utsaah" w:hAnsi="Utsaah" w:cs="Utsaah"/>
      <w:color w:val="000000"/>
      <w:sz w:val="24"/>
      <w:szCs w:val="24"/>
      <w:lang w:eastAsia="it-IT"/>
    </w:rPr>
  </w:style>
  <w:style w:type="character" w:styleId="Collegamentoipertestuale">
    <w:name w:val="Hyperlink"/>
    <w:basedOn w:val="Carpredefinitoparagrafo"/>
    <w:uiPriority w:val="99"/>
    <w:semiHidden/>
    <w:unhideWhenUsed/>
    <w:rsid w:val="00313BC2"/>
    <w:rPr>
      <w:color w:val="0000FF" w:themeColor="hyperlink"/>
      <w:u w:val="single"/>
    </w:rPr>
  </w:style>
  <w:style w:type="paragraph" w:styleId="Testonormale">
    <w:name w:val="Plain Text"/>
    <w:basedOn w:val="Normale"/>
    <w:link w:val="TestonormaleCarattere"/>
    <w:uiPriority w:val="99"/>
    <w:unhideWhenUsed/>
    <w:rsid w:val="00313BC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313BC2"/>
    <w:rPr>
      <w:rFonts w:ascii="Calibri" w:hAnsi="Calibri"/>
      <w:szCs w:val="21"/>
    </w:rPr>
  </w:style>
  <w:style w:type="character" w:styleId="Enfasicorsivo">
    <w:name w:val="Emphasis"/>
    <w:basedOn w:val="Carpredefinitoparagrafo"/>
    <w:uiPriority w:val="20"/>
    <w:qFormat/>
    <w:rsid w:val="00043A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905">
      <w:bodyDiv w:val="1"/>
      <w:marLeft w:val="0"/>
      <w:marRight w:val="0"/>
      <w:marTop w:val="0"/>
      <w:marBottom w:val="0"/>
      <w:divBdr>
        <w:top w:val="none" w:sz="0" w:space="0" w:color="auto"/>
        <w:left w:val="none" w:sz="0" w:space="0" w:color="auto"/>
        <w:bottom w:val="none" w:sz="0" w:space="0" w:color="auto"/>
        <w:right w:val="none" w:sz="0" w:space="0" w:color="auto"/>
      </w:divBdr>
    </w:div>
    <w:div w:id="78718723">
      <w:bodyDiv w:val="1"/>
      <w:marLeft w:val="0"/>
      <w:marRight w:val="0"/>
      <w:marTop w:val="0"/>
      <w:marBottom w:val="0"/>
      <w:divBdr>
        <w:top w:val="none" w:sz="0" w:space="0" w:color="auto"/>
        <w:left w:val="none" w:sz="0" w:space="0" w:color="auto"/>
        <w:bottom w:val="none" w:sz="0" w:space="0" w:color="auto"/>
        <w:right w:val="none" w:sz="0" w:space="0" w:color="auto"/>
      </w:divBdr>
    </w:div>
    <w:div w:id="79563946">
      <w:bodyDiv w:val="1"/>
      <w:marLeft w:val="0"/>
      <w:marRight w:val="0"/>
      <w:marTop w:val="0"/>
      <w:marBottom w:val="0"/>
      <w:divBdr>
        <w:top w:val="none" w:sz="0" w:space="0" w:color="auto"/>
        <w:left w:val="none" w:sz="0" w:space="0" w:color="auto"/>
        <w:bottom w:val="none" w:sz="0" w:space="0" w:color="auto"/>
        <w:right w:val="none" w:sz="0" w:space="0" w:color="auto"/>
      </w:divBdr>
    </w:div>
    <w:div w:id="143594476">
      <w:bodyDiv w:val="1"/>
      <w:marLeft w:val="0"/>
      <w:marRight w:val="0"/>
      <w:marTop w:val="0"/>
      <w:marBottom w:val="0"/>
      <w:divBdr>
        <w:top w:val="none" w:sz="0" w:space="0" w:color="auto"/>
        <w:left w:val="none" w:sz="0" w:space="0" w:color="auto"/>
        <w:bottom w:val="none" w:sz="0" w:space="0" w:color="auto"/>
        <w:right w:val="none" w:sz="0" w:space="0" w:color="auto"/>
      </w:divBdr>
    </w:div>
    <w:div w:id="185872544">
      <w:bodyDiv w:val="1"/>
      <w:marLeft w:val="0"/>
      <w:marRight w:val="0"/>
      <w:marTop w:val="0"/>
      <w:marBottom w:val="0"/>
      <w:divBdr>
        <w:top w:val="none" w:sz="0" w:space="0" w:color="auto"/>
        <w:left w:val="none" w:sz="0" w:space="0" w:color="auto"/>
        <w:bottom w:val="none" w:sz="0" w:space="0" w:color="auto"/>
        <w:right w:val="none" w:sz="0" w:space="0" w:color="auto"/>
      </w:divBdr>
    </w:div>
    <w:div w:id="202519496">
      <w:bodyDiv w:val="1"/>
      <w:marLeft w:val="0"/>
      <w:marRight w:val="0"/>
      <w:marTop w:val="0"/>
      <w:marBottom w:val="0"/>
      <w:divBdr>
        <w:top w:val="none" w:sz="0" w:space="0" w:color="auto"/>
        <w:left w:val="none" w:sz="0" w:space="0" w:color="auto"/>
        <w:bottom w:val="none" w:sz="0" w:space="0" w:color="auto"/>
        <w:right w:val="none" w:sz="0" w:space="0" w:color="auto"/>
      </w:divBdr>
    </w:div>
    <w:div w:id="252664858">
      <w:bodyDiv w:val="1"/>
      <w:marLeft w:val="0"/>
      <w:marRight w:val="0"/>
      <w:marTop w:val="0"/>
      <w:marBottom w:val="0"/>
      <w:divBdr>
        <w:top w:val="none" w:sz="0" w:space="0" w:color="auto"/>
        <w:left w:val="none" w:sz="0" w:space="0" w:color="auto"/>
        <w:bottom w:val="none" w:sz="0" w:space="0" w:color="auto"/>
        <w:right w:val="none" w:sz="0" w:space="0" w:color="auto"/>
      </w:divBdr>
    </w:div>
    <w:div w:id="262424659">
      <w:bodyDiv w:val="1"/>
      <w:marLeft w:val="0"/>
      <w:marRight w:val="0"/>
      <w:marTop w:val="0"/>
      <w:marBottom w:val="0"/>
      <w:divBdr>
        <w:top w:val="none" w:sz="0" w:space="0" w:color="auto"/>
        <w:left w:val="none" w:sz="0" w:space="0" w:color="auto"/>
        <w:bottom w:val="none" w:sz="0" w:space="0" w:color="auto"/>
        <w:right w:val="none" w:sz="0" w:space="0" w:color="auto"/>
      </w:divBdr>
    </w:div>
    <w:div w:id="310865973">
      <w:bodyDiv w:val="1"/>
      <w:marLeft w:val="0"/>
      <w:marRight w:val="0"/>
      <w:marTop w:val="0"/>
      <w:marBottom w:val="0"/>
      <w:divBdr>
        <w:top w:val="none" w:sz="0" w:space="0" w:color="auto"/>
        <w:left w:val="none" w:sz="0" w:space="0" w:color="auto"/>
        <w:bottom w:val="none" w:sz="0" w:space="0" w:color="auto"/>
        <w:right w:val="none" w:sz="0" w:space="0" w:color="auto"/>
      </w:divBdr>
    </w:div>
    <w:div w:id="374894632">
      <w:bodyDiv w:val="1"/>
      <w:marLeft w:val="0"/>
      <w:marRight w:val="0"/>
      <w:marTop w:val="0"/>
      <w:marBottom w:val="0"/>
      <w:divBdr>
        <w:top w:val="none" w:sz="0" w:space="0" w:color="auto"/>
        <w:left w:val="none" w:sz="0" w:space="0" w:color="auto"/>
        <w:bottom w:val="none" w:sz="0" w:space="0" w:color="auto"/>
        <w:right w:val="none" w:sz="0" w:space="0" w:color="auto"/>
      </w:divBdr>
    </w:div>
    <w:div w:id="430859010">
      <w:bodyDiv w:val="1"/>
      <w:marLeft w:val="0"/>
      <w:marRight w:val="0"/>
      <w:marTop w:val="0"/>
      <w:marBottom w:val="0"/>
      <w:divBdr>
        <w:top w:val="none" w:sz="0" w:space="0" w:color="auto"/>
        <w:left w:val="none" w:sz="0" w:space="0" w:color="auto"/>
        <w:bottom w:val="none" w:sz="0" w:space="0" w:color="auto"/>
        <w:right w:val="none" w:sz="0" w:space="0" w:color="auto"/>
      </w:divBdr>
    </w:div>
    <w:div w:id="459883907">
      <w:bodyDiv w:val="1"/>
      <w:marLeft w:val="0"/>
      <w:marRight w:val="0"/>
      <w:marTop w:val="0"/>
      <w:marBottom w:val="0"/>
      <w:divBdr>
        <w:top w:val="none" w:sz="0" w:space="0" w:color="auto"/>
        <w:left w:val="none" w:sz="0" w:space="0" w:color="auto"/>
        <w:bottom w:val="none" w:sz="0" w:space="0" w:color="auto"/>
        <w:right w:val="none" w:sz="0" w:space="0" w:color="auto"/>
      </w:divBdr>
    </w:div>
    <w:div w:id="499085100">
      <w:bodyDiv w:val="1"/>
      <w:marLeft w:val="0"/>
      <w:marRight w:val="0"/>
      <w:marTop w:val="0"/>
      <w:marBottom w:val="0"/>
      <w:divBdr>
        <w:top w:val="none" w:sz="0" w:space="0" w:color="auto"/>
        <w:left w:val="none" w:sz="0" w:space="0" w:color="auto"/>
        <w:bottom w:val="none" w:sz="0" w:space="0" w:color="auto"/>
        <w:right w:val="none" w:sz="0" w:space="0" w:color="auto"/>
      </w:divBdr>
    </w:div>
    <w:div w:id="589461866">
      <w:bodyDiv w:val="1"/>
      <w:marLeft w:val="0"/>
      <w:marRight w:val="0"/>
      <w:marTop w:val="0"/>
      <w:marBottom w:val="0"/>
      <w:divBdr>
        <w:top w:val="none" w:sz="0" w:space="0" w:color="auto"/>
        <w:left w:val="none" w:sz="0" w:space="0" w:color="auto"/>
        <w:bottom w:val="none" w:sz="0" w:space="0" w:color="auto"/>
        <w:right w:val="none" w:sz="0" w:space="0" w:color="auto"/>
      </w:divBdr>
    </w:div>
    <w:div w:id="634524585">
      <w:bodyDiv w:val="1"/>
      <w:marLeft w:val="0"/>
      <w:marRight w:val="0"/>
      <w:marTop w:val="0"/>
      <w:marBottom w:val="0"/>
      <w:divBdr>
        <w:top w:val="none" w:sz="0" w:space="0" w:color="auto"/>
        <w:left w:val="none" w:sz="0" w:space="0" w:color="auto"/>
        <w:bottom w:val="none" w:sz="0" w:space="0" w:color="auto"/>
        <w:right w:val="none" w:sz="0" w:space="0" w:color="auto"/>
      </w:divBdr>
    </w:div>
    <w:div w:id="642195178">
      <w:bodyDiv w:val="1"/>
      <w:marLeft w:val="0"/>
      <w:marRight w:val="0"/>
      <w:marTop w:val="0"/>
      <w:marBottom w:val="0"/>
      <w:divBdr>
        <w:top w:val="none" w:sz="0" w:space="0" w:color="auto"/>
        <w:left w:val="none" w:sz="0" w:space="0" w:color="auto"/>
        <w:bottom w:val="none" w:sz="0" w:space="0" w:color="auto"/>
        <w:right w:val="none" w:sz="0" w:space="0" w:color="auto"/>
      </w:divBdr>
    </w:div>
    <w:div w:id="692270506">
      <w:bodyDiv w:val="1"/>
      <w:marLeft w:val="0"/>
      <w:marRight w:val="0"/>
      <w:marTop w:val="0"/>
      <w:marBottom w:val="0"/>
      <w:divBdr>
        <w:top w:val="none" w:sz="0" w:space="0" w:color="auto"/>
        <w:left w:val="none" w:sz="0" w:space="0" w:color="auto"/>
        <w:bottom w:val="none" w:sz="0" w:space="0" w:color="auto"/>
        <w:right w:val="none" w:sz="0" w:space="0" w:color="auto"/>
      </w:divBdr>
    </w:div>
    <w:div w:id="712121887">
      <w:bodyDiv w:val="1"/>
      <w:marLeft w:val="0"/>
      <w:marRight w:val="0"/>
      <w:marTop w:val="0"/>
      <w:marBottom w:val="0"/>
      <w:divBdr>
        <w:top w:val="none" w:sz="0" w:space="0" w:color="auto"/>
        <w:left w:val="none" w:sz="0" w:space="0" w:color="auto"/>
        <w:bottom w:val="none" w:sz="0" w:space="0" w:color="auto"/>
        <w:right w:val="none" w:sz="0" w:space="0" w:color="auto"/>
      </w:divBdr>
    </w:div>
    <w:div w:id="762841379">
      <w:bodyDiv w:val="1"/>
      <w:marLeft w:val="0"/>
      <w:marRight w:val="0"/>
      <w:marTop w:val="0"/>
      <w:marBottom w:val="0"/>
      <w:divBdr>
        <w:top w:val="none" w:sz="0" w:space="0" w:color="auto"/>
        <w:left w:val="none" w:sz="0" w:space="0" w:color="auto"/>
        <w:bottom w:val="none" w:sz="0" w:space="0" w:color="auto"/>
        <w:right w:val="none" w:sz="0" w:space="0" w:color="auto"/>
      </w:divBdr>
    </w:div>
    <w:div w:id="1139493916">
      <w:bodyDiv w:val="1"/>
      <w:marLeft w:val="0"/>
      <w:marRight w:val="0"/>
      <w:marTop w:val="0"/>
      <w:marBottom w:val="0"/>
      <w:divBdr>
        <w:top w:val="none" w:sz="0" w:space="0" w:color="auto"/>
        <w:left w:val="none" w:sz="0" w:space="0" w:color="auto"/>
        <w:bottom w:val="none" w:sz="0" w:space="0" w:color="auto"/>
        <w:right w:val="none" w:sz="0" w:space="0" w:color="auto"/>
      </w:divBdr>
    </w:div>
    <w:div w:id="1155990296">
      <w:bodyDiv w:val="1"/>
      <w:marLeft w:val="0"/>
      <w:marRight w:val="0"/>
      <w:marTop w:val="0"/>
      <w:marBottom w:val="0"/>
      <w:divBdr>
        <w:top w:val="none" w:sz="0" w:space="0" w:color="auto"/>
        <w:left w:val="none" w:sz="0" w:space="0" w:color="auto"/>
        <w:bottom w:val="none" w:sz="0" w:space="0" w:color="auto"/>
        <w:right w:val="none" w:sz="0" w:space="0" w:color="auto"/>
      </w:divBdr>
    </w:div>
    <w:div w:id="1172064883">
      <w:bodyDiv w:val="1"/>
      <w:marLeft w:val="0"/>
      <w:marRight w:val="0"/>
      <w:marTop w:val="0"/>
      <w:marBottom w:val="0"/>
      <w:divBdr>
        <w:top w:val="none" w:sz="0" w:space="0" w:color="auto"/>
        <w:left w:val="none" w:sz="0" w:space="0" w:color="auto"/>
        <w:bottom w:val="none" w:sz="0" w:space="0" w:color="auto"/>
        <w:right w:val="none" w:sz="0" w:space="0" w:color="auto"/>
      </w:divBdr>
    </w:div>
    <w:div w:id="1234584979">
      <w:bodyDiv w:val="1"/>
      <w:marLeft w:val="0"/>
      <w:marRight w:val="0"/>
      <w:marTop w:val="0"/>
      <w:marBottom w:val="0"/>
      <w:divBdr>
        <w:top w:val="none" w:sz="0" w:space="0" w:color="auto"/>
        <w:left w:val="none" w:sz="0" w:space="0" w:color="auto"/>
        <w:bottom w:val="none" w:sz="0" w:space="0" w:color="auto"/>
        <w:right w:val="none" w:sz="0" w:space="0" w:color="auto"/>
      </w:divBdr>
    </w:div>
    <w:div w:id="1319654124">
      <w:bodyDiv w:val="1"/>
      <w:marLeft w:val="0"/>
      <w:marRight w:val="0"/>
      <w:marTop w:val="0"/>
      <w:marBottom w:val="0"/>
      <w:divBdr>
        <w:top w:val="none" w:sz="0" w:space="0" w:color="auto"/>
        <w:left w:val="none" w:sz="0" w:space="0" w:color="auto"/>
        <w:bottom w:val="none" w:sz="0" w:space="0" w:color="auto"/>
        <w:right w:val="none" w:sz="0" w:space="0" w:color="auto"/>
      </w:divBdr>
    </w:div>
    <w:div w:id="1394738372">
      <w:bodyDiv w:val="1"/>
      <w:marLeft w:val="0"/>
      <w:marRight w:val="0"/>
      <w:marTop w:val="0"/>
      <w:marBottom w:val="0"/>
      <w:divBdr>
        <w:top w:val="none" w:sz="0" w:space="0" w:color="auto"/>
        <w:left w:val="none" w:sz="0" w:space="0" w:color="auto"/>
        <w:bottom w:val="none" w:sz="0" w:space="0" w:color="auto"/>
        <w:right w:val="none" w:sz="0" w:space="0" w:color="auto"/>
      </w:divBdr>
    </w:div>
    <w:div w:id="1631596751">
      <w:bodyDiv w:val="1"/>
      <w:marLeft w:val="0"/>
      <w:marRight w:val="0"/>
      <w:marTop w:val="0"/>
      <w:marBottom w:val="0"/>
      <w:divBdr>
        <w:top w:val="none" w:sz="0" w:space="0" w:color="auto"/>
        <w:left w:val="none" w:sz="0" w:space="0" w:color="auto"/>
        <w:bottom w:val="none" w:sz="0" w:space="0" w:color="auto"/>
        <w:right w:val="none" w:sz="0" w:space="0" w:color="auto"/>
      </w:divBdr>
      <w:divsChild>
        <w:div w:id="11043768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7905695">
      <w:bodyDiv w:val="1"/>
      <w:marLeft w:val="0"/>
      <w:marRight w:val="0"/>
      <w:marTop w:val="0"/>
      <w:marBottom w:val="0"/>
      <w:divBdr>
        <w:top w:val="none" w:sz="0" w:space="0" w:color="auto"/>
        <w:left w:val="none" w:sz="0" w:space="0" w:color="auto"/>
        <w:bottom w:val="none" w:sz="0" w:space="0" w:color="auto"/>
        <w:right w:val="none" w:sz="0" w:space="0" w:color="auto"/>
      </w:divBdr>
    </w:div>
    <w:div w:id="1670331568">
      <w:bodyDiv w:val="1"/>
      <w:marLeft w:val="0"/>
      <w:marRight w:val="0"/>
      <w:marTop w:val="0"/>
      <w:marBottom w:val="0"/>
      <w:divBdr>
        <w:top w:val="none" w:sz="0" w:space="0" w:color="auto"/>
        <w:left w:val="none" w:sz="0" w:space="0" w:color="auto"/>
        <w:bottom w:val="none" w:sz="0" w:space="0" w:color="auto"/>
        <w:right w:val="none" w:sz="0" w:space="0" w:color="auto"/>
      </w:divBdr>
    </w:div>
    <w:div w:id="1726761179">
      <w:bodyDiv w:val="1"/>
      <w:marLeft w:val="0"/>
      <w:marRight w:val="0"/>
      <w:marTop w:val="0"/>
      <w:marBottom w:val="0"/>
      <w:divBdr>
        <w:top w:val="none" w:sz="0" w:space="0" w:color="auto"/>
        <w:left w:val="none" w:sz="0" w:space="0" w:color="auto"/>
        <w:bottom w:val="none" w:sz="0" w:space="0" w:color="auto"/>
        <w:right w:val="none" w:sz="0" w:space="0" w:color="auto"/>
      </w:divBdr>
    </w:div>
    <w:div w:id="1738674670">
      <w:bodyDiv w:val="1"/>
      <w:marLeft w:val="0"/>
      <w:marRight w:val="0"/>
      <w:marTop w:val="0"/>
      <w:marBottom w:val="0"/>
      <w:divBdr>
        <w:top w:val="none" w:sz="0" w:space="0" w:color="auto"/>
        <w:left w:val="none" w:sz="0" w:space="0" w:color="auto"/>
        <w:bottom w:val="none" w:sz="0" w:space="0" w:color="auto"/>
        <w:right w:val="none" w:sz="0" w:space="0" w:color="auto"/>
      </w:divBdr>
    </w:div>
    <w:div w:id="1751805986">
      <w:bodyDiv w:val="1"/>
      <w:marLeft w:val="0"/>
      <w:marRight w:val="0"/>
      <w:marTop w:val="0"/>
      <w:marBottom w:val="0"/>
      <w:divBdr>
        <w:top w:val="none" w:sz="0" w:space="0" w:color="auto"/>
        <w:left w:val="none" w:sz="0" w:space="0" w:color="auto"/>
        <w:bottom w:val="none" w:sz="0" w:space="0" w:color="auto"/>
        <w:right w:val="none" w:sz="0" w:space="0" w:color="auto"/>
      </w:divBdr>
    </w:div>
    <w:div w:id="1780249224">
      <w:bodyDiv w:val="1"/>
      <w:marLeft w:val="0"/>
      <w:marRight w:val="0"/>
      <w:marTop w:val="0"/>
      <w:marBottom w:val="0"/>
      <w:divBdr>
        <w:top w:val="none" w:sz="0" w:space="0" w:color="auto"/>
        <w:left w:val="none" w:sz="0" w:space="0" w:color="auto"/>
        <w:bottom w:val="none" w:sz="0" w:space="0" w:color="auto"/>
        <w:right w:val="none" w:sz="0" w:space="0" w:color="auto"/>
      </w:divBdr>
    </w:div>
    <w:div w:id="1872105278">
      <w:bodyDiv w:val="1"/>
      <w:marLeft w:val="0"/>
      <w:marRight w:val="0"/>
      <w:marTop w:val="0"/>
      <w:marBottom w:val="0"/>
      <w:divBdr>
        <w:top w:val="none" w:sz="0" w:space="0" w:color="auto"/>
        <w:left w:val="none" w:sz="0" w:space="0" w:color="auto"/>
        <w:bottom w:val="none" w:sz="0" w:space="0" w:color="auto"/>
        <w:right w:val="none" w:sz="0" w:space="0" w:color="auto"/>
      </w:divBdr>
    </w:div>
    <w:div w:id="2011057033">
      <w:bodyDiv w:val="1"/>
      <w:marLeft w:val="0"/>
      <w:marRight w:val="0"/>
      <w:marTop w:val="0"/>
      <w:marBottom w:val="0"/>
      <w:divBdr>
        <w:top w:val="none" w:sz="0" w:space="0" w:color="auto"/>
        <w:left w:val="none" w:sz="0" w:space="0" w:color="auto"/>
        <w:bottom w:val="none" w:sz="0" w:space="0" w:color="auto"/>
        <w:right w:val="none" w:sz="0" w:space="0" w:color="auto"/>
      </w:divBdr>
    </w:div>
    <w:div w:id="2123259473">
      <w:bodyDiv w:val="1"/>
      <w:marLeft w:val="0"/>
      <w:marRight w:val="0"/>
      <w:marTop w:val="0"/>
      <w:marBottom w:val="0"/>
      <w:divBdr>
        <w:top w:val="none" w:sz="0" w:space="0" w:color="auto"/>
        <w:left w:val="none" w:sz="0" w:space="0" w:color="auto"/>
        <w:bottom w:val="none" w:sz="0" w:space="0" w:color="auto"/>
        <w:right w:val="none" w:sz="0" w:space="0" w:color="auto"/>
      </w:divBdr>
    </w:div>
    <w:div w:id="2126734314">
      <w:bodyDiv w:val="1"/>
      <w:marLeft w:val="0"/>
      <w:marRight w:val="0"/>
      <w:marTop w:val="0"/>
      <w:marBottom w:val="0"/>
      <w:divBdr>
        <w:top w:val="none" w:sz="0" w:space="0" w:color="auto"/>
        <w:left w:val="none" w:sz="0" w:space="0" w:color="auto"/>
        <w:bottom w:val="none" w:sz="0" w:space="0" w:color="auto"/>
        <w:right w:val="none" w:sz="0" w:space="0" w:color="auto"/>
      </w:divBdr>
      <w:divsChild>
        <w:div w:id="1859657194">
          <w:marLeft w:val="0"/>
          <w:marRight w:val="0"/>
          <w:marTop w:val="0"/>
          <w:marBottom w:val="0"/>
          <w:divBdr>
            <w:top w:val="none" w:sz="0" w:space="0" w:color="auto"/>
            <w:left w:val="none" w:sz="0" w:space="0" w:color="auto"/>
            <w:bottom w:val="none" w:sz="0" w:space="0" w:color="auto"/>
            <w:right w:val="none" w:sz="0" w:space="0" w:color="auto"/>
          </w:divBdr>
        </w:div>
        <w:div w:id="1804539078">
          <w:marLeft w:val="0"/>
          <w:marRight w:val="0"/>
          <w:marTop w:val="0"/>
          <w:marBottom w:val="0"/>
          <w:divBdr>
            <w:top w:val="none" w:sz="0" w:space="0" w:color="auto"/>
            <w:left w:val="none" w:sz="0" w:space="0" w:color="auto"/>
            <w:bottom w:val="none" w:sz="0" w:space="0" w:color="auto"/>
            <w:right w:val="none" w:sz="0" w:space="0" w:color="auto"/>
          </w:divBdr>
          <w:divsChild>
            <w:div w:id="936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1159</Words>
  <Characters>6608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Petrini</dc:creator>
  <cp:lastModifiedBy>Roberto Petrini</cp:lastModifiedBy>
  <cp:revision>67</cp:revision>
  <cp:lastPrinted>2018-03-19T16:00:00Z</cp:lastPrinted>
  <dcterms:created xsi:type="dcterms:W3CDTF">2017-12-18T09:17:00Z</dcterms:created>
  <dcterms:modified xsi:type="dcterms:W3CDTF">2018-03-20T09:04:00Z</dcterms:modified>
</cp:coreProperties>
</file>